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1E" w:rsidRDefault="00472A1E" w:rsidP="00472A1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472A1E" w:rsidRDefault="00472A1E" w:rsidP="00472A1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МУНИЦИПАЛЬНЫЙ РАЙОН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472A1E" w:rsidRDefault="001F5D32" w:rsidP="00472A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«21</w:t>
      </w:r>
      <w:r w:rsidR="00472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апреля 2021 года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23</w:t>
      </w:r>
    </w:p>
    <w:p w:rsidR="00472A1E" w:rsidRDefault="00472A1E" w:rsidP="00472A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Об установлении вида</w:t>
      </w: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разрешенного использования земельному участку</w:t>
      </w: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472A1E" w:rsidRDefault="00472A1E" w:rsidP="00472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A1E" w:rsidRDefault="00472A1E" w:rsidP="00472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Формируемому земельному участку (38:15:</w:t>
      </w:r>
      <w:proofErr w:type="gramStart"/>
      <w:r w:rsidR="001F5D32">
        <w:rPr>
          <w:rFonts w:ascii="Times New Roman" w:hAnsi="Times New Roman"/>
          <w:sz w:val="28"/>
          <w:szCs w:val="28"/>
        </w:rPr>
        <w:t>170101:ЗУ</w:t>
      </w:r>
      <w:proofErr w:type="gramEnd"/>
      <w:r w:rsidR="001F5D32">
        <w:rPr>
          <w:rFonts w:ascii="Times New Roman" w:hAnsi="Times New Roman"/>
          <w:sz w:val="28"/>
          <w:szCs w:val="28"/>
        </w:rPr>
        <w:t xml:space="preserve">1) общей площадью 2 400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из земель населенных пунктов , расположенному по адресу: Российская Федерация, Иркутская область, Тулунский 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</w:t>
      </w:r>
      <w:r w:rsidR="001F5D32">
        <w:rPr>
          <w:rFonts w:ascii="Times New Roman" w:hAnsi="Times New Roman"/>
          <w:sz w:val="28"/>
          <w:szCs w:val="28"/>
        </w:rPr>
        <w:t xml:space="preserve">ие д. Нижний Бурбук, ул. Центральная ,уч.14а </w:t>
      </w:r>
      <w:r w:rsidR="006F706E">
        <w:rPr>
          <w:rFonts w:ascii="Times New Roman" w:hAnsi="Times New Roman"/>
          <w:sz w:val="28"/>
          <w:szCs w:val="28"/>
        </w:rPr>
        <w:t>, зона  рекреационного назначения  (Р-3</w:t>
      </w:r>
      <w:r>
        <w:rPr>
          <w:rFonts w:ascii="Times New Roman" w:hAnsi="Times New Roman"/>
          <w:sz w:val="28"/>
          <w:szCs w:val="28"/>
        </w:rPr>
        <w:t>), установить разрешенное испол</w:t>
      </w:r>
      <w:r w:rsidR="001F5D32">
        <w:rPr>
          <w:rFonts w:ascii="Times New Roman" w:hAnsi="Times New Roman"/>
          <w:sz w:val="28"/>
          <w:szCs w:val="28"/>
        </w:rPr>
        <w:t xml:space="preserve">ьзование « для </w:t>
      </w:r>
      <w:r w:rsidR="006F706E">
        <w:rPr>
          <w:rFonts w:ascii="Times New Roman" w:hAnsi="Times New Roman"/>
          <w:sz w:val="28"/>
          <w:szCs w:val="28"/>
        </w:rPr>
        <w:t>размещения  детской игровой площадки</w:t>
      </w:r>
      <w:bookmarkStart w:id="0" w:name="_GoBack"/>
      <w:bookmarkEnd w:id="0"/>
      <w:r w:rsidR="001F5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Гапеевцев</w:t>
      </w:r>
      <w:proofErr w:type="spellEnd"/>
    </w:p>
    <w:p w:rsidR="000B5F68" w:rsidRDefault="000B5F68"/>
    <w:sectPr w:rsidR="000B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A"/>
    <w:rsid w:val="000B5F68"/>
    <w:rsid w:val="001F5D32"/>
    <w:rsid w:val="00472A1E"/>
    <w:rsid w:val="00591E7A"/>
    <w:rsid w:val="006F706E"/>
    <w:rsid w:val="008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FC7F"/>
  <w15:chartTrackingRefBased/>
  <w15:docId w15:val="{032162BC-A261-44D4-8672-CE576C7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2021-04-21T01:57:00Z</cp:lastPrinted>
  <dcterms:created xsi:type="dcterms:W3CDTF">2021-04-12T07:22:00Z</dcterms:created>
  <dcterms:modified xsi:type="dcterms:W3CDTF">2021-04-21T01:57:00Z</dcterms:modified>
</cp:coreProperties>
</file>