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CC" w:rsidRDefault="000A3DCC" w:rsidP="000A3DCC">
      <w:pPr>
        <w:tabs>
          <w:tab w:val="left" w:pos="7426"/>
        </w:tabs>
        <w:overflowPunct w:val="0"/>
        <w:autoSpaceDE w:val="0"/>
        <w:autoSpaceDN w:val="0"/>
        <w:adjustRightInd w:val="0"/>
        <w:spacing w:after="0" w:line="240" w:lineRule="auto"/>
        <w:ind w:left="169" w:right="90"/>
        <w:jc w:val="center"/>
        <w:textAlignment w:val="baseline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0A3DCC" w:rsidRDefault="000A3DCC" w:rsidP="000A3DCC">
      <w:pPr>
        <w:overflowPunct w:val="0"/>
        <w:autoSpaceDE w:val="0"/>
        <w:autoSpaceDN w:val="0"/>
        <w:adjustRightInd w:val="0"/>
        <w:spacing w:after="0" w:line="240" w:lineRule="auto"/>
        <w:ind w:left="169" w:right="90"/>
        <w:jc w:val="center"/>
        <w:textAlignment w:val="baseline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0A3DCC" w:rsidRDefault="000A3DCC" w:rsidP="000A3DCC">
      <w:pPr>
        <w:overflowPunct w:val="0"/>
        <w:autoSpaceDE w:val="0"/>
        <w:autoSpaceDN w:val="0"/>
        <w:adjustRightInd w:val="0"/>
        <w:spacing w:after="0" w:line="240" w:lineRule="auto"/>
        <w:ind w:left="169" w:right="90"/>
        <w:jc w:val="center"/>
        <w:textAlignment w:val="baseline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АДМИНИСТРАЦИЯ</w:t>
      </w:r>
    </w:p>
    <w:p w:rsidR="000A3DCC" w:rsidRDefault="000A3DCC" w:rsidP="000A3D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НИЖНЕБУРБУКСКОГО  СЕЛЬСКОГО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ПОСЕЛЕНИЯ</w:t>
      </w:r>
    </w:p>
    <w:p w:rsidR="000A3DCC" w:rsidRDefault="000A3DCC" w:rsidP="000A3D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DCC" w:rsidRDefault="000A3DCC" w:rsidP="000A3D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DCC" w:rsidRDefault="000A3DCC" w:rsidP="000A3DCC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80"/>
          <w:sz w:val="28"/>
          <w:szCs w:val="28"/>
          <w:lang w:eastAsia="ru-RU"/>
        </w:rPr>
        <w:t xml:space="preserve">ПОСТАНОВЛЕНИЕ </w:t>
      </w:r>
    </w:p>
    <w:p w:rsidR="000A3DCC" w:rsidRDefault="000A3DCC" w:rsidP="000A3DCC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28"/>
          <w:szCs w:val="28"/>
          <w:lang w:eastAsia="ru-RU"/>
        </w:rPr>
      </w:pPr>
    </w:p>
    <w:p w:rsidR="000A3DCC" w:rsidRDefault="000A3DCC" w:rsidP="000A3DCC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28"/>
          <w:szCs w:val="28"/>
          <w:lang w:eastAsia="ru-RU"/>
        </w:rPr>
      </w:pPr>
    </w:p>
    <w:p w:rsidR="000A3DCC" w:rsidRDefault="000A3DCC" w:rsidP="000A3D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«22» марта 2021 г.                                                                              № 13</w:t>
      </w:r>
    </w:p>
    <w:p w:rsidR="000A3DCC" w:rsidRDefault="000A3DCC" w:rsidP="000A3D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DCC" w:rsidRDefault="000A3DCC" w:rsidP="000A3DCC">
      <w:pPr>
        <w:spacing w:after="0" w:line="240" w:lineRule="auto"/>
        <w:ind w:right="89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д. Нижний Бурбук</w:t>
      </w:r>
    </w:p>
    <w:p w:rsidR="000A3DCC" w:rsidRDefault="000A3DCC" w:rsidP="000A3DCC">
      <w:pPr>
        <w:overflowPunct w:val="0"/>
        <w:autoSpaceDE w:val="0"/>
        <w:autoSpaceDN w:val="0"/>
        <w:adjustRightInd w:val="0"/>
        <w:spacing w:after="0" w:line="240" w:lineRule="auto"/>
        <w:ind w:right="-3969" w:hanging="20"/>
        <w:textAlignment w:val="baseline"/>
        <w:rPr>
          <w:rFonts w:ascii="Century Schoolbook" w:eastAsia="Times New Roman" w:hAnsi="Century Schoolbook"/>
          <w:spacing w:val="20"/>
          <w:sz w:val="28"/>
          <w:szCs w:val="28"/>
          <w:lang w:eastAsia="ru-RU"/>
        </w:rPr>
      </w:pPr>
    </w:p>
    <w:p w:rsidR="000A3DCC" w:rsidRDefault="000A3DCC" w:rsidP="000A3D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Об установлении вида</w:t>
      </w:r>
    </w:p>
    <w:p w:rsidR="000A3DCC" w:rsidRDefault="000A3DCC" w:rsidP="000A3D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разрешенного использования земельному участку</w:t>
      </w:r>
    </w:p>
    <w:p w:rsidR="000A3DCC" w:rsidRDefault="000A3DCC" w:rsidP="000A3DCC">
      <w:pPr>
        <w:widowControl w:val="0"/>
        <w:autoSpaceDE w:val="0"/>
        <w:autoSpaceDN w:val="0"/>
        <w:spacing w:after="0" w:line="240" w:lineRule="auto"/>
        <w:ind w:right="2609"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DCC" w:rsidRDefault="000A3DCC" w:rsidP="000A3DCC">
      <w:pPr>
        <w:spacing w:after="0"/>
        <w:rPr>
          <w:rFonts w:ascii="Times New Roman" w:hAnsi="Times New Roman"/>
          <w:sz w:val="28"/>
          <w:szCs w:val="28"/>
        </w:rPr>
      </w:pPr>
      <w:r>
        <w:t xml:space="preserve">     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Нижнебурбукское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</w:t>
      </w:r>
    </w:p>
    <w:p w:rsidR="000A3DCC" w:rsidRDefault="000A3DCC" w:rsidP="000A3D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3DCC" w:rsidRDefault="000A3DCC" w:rsidP="000A3D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0A3DCC" w:rsidRDefault="000A3DCC" w:rsidP="000A3D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Формируемому земельному участку (38:15:</w:t>
      </w:r>
      <w:proofErr w:type="gramStart"/>
      <w:r>
        <w:rPr>
          <w:rFonts w:ascii="Times New Roman" w:hAnsi="Times New Roman"/>
          <w:sz w:val="28"/>
          <w:szCs w:val="28"/>
        </w:rPr>
        <w:t>170201:ЗУ</w:t>
      </w:r>
      <w:proofErr w:type="gramEnd"/>
      <w:r>
        <w:rPr>
          <w:rFonts w:ascii="Times New Roman" w:hAnsi="Times New Roman"/>
          <w:sz w:val="28"/>
          <w:szCs w:val="28"/>
        </w:rPr>
        <w:t xml:space="preserve">1) общей площадью 51645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 из земель населенных пунктов , расположенному по адресу: Российская Федерация, Иркутская область, Тулунский район, д. Верхний Бурбук, ул. Нагорная,уч.33,</w:t>
      </w:r>
      <w:r>
        <w:rPr>
          <w:rFonts w:ascii="Times New Roman" w:hAnsi="Times New Roman"/>
          <w:sz w:val="28"/>
          <w:szCs w:val="28"/>
        </w:rPr>
        <w:t xml:space="preserve"> зона сельскохозяйственного назначения (СХ-2</w:t>
      </w:r>
      <w:r>
        <w:rPr>
          <w:rFonts w:ascii="Times New Roman" w:hAnsi="Times New Roman"/>
          <w:sz w:val="28"/>
          <w:szCs w:val="28"/>
        </w:rPr>
        <w:t>), установить раз</w:t>
      </w:r>
      <w:r>
        <w:rPr>
          <w:rFonts w:ascii="Times New Roman" w:hAnsi="Times New Roman"/>
          <w:sz w:val="28"/>
          <w:szCs w:val="28"/>
        </w:rPr>
        <w:t>решенное использование «животноводство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».</w:t>
      </w:r>
    </w:p>
    <w:p w:rsidR="000A3DCC" w:rsidRDefault="000A3DCC" w:rsidP="000A3D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Нижнебурбукский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Нижнебурбукского сельского поселения в информационно-телекоммуникационной сети «Интернет».</w:t>
      </w:r>
    </w:p>
    <w:p w:rsidR="000A3DCC" w:rsidRDefault="000A3DCC" w:rsidP="000A3D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Контроль за исполнением постановления оставляю за собой.</w:t>
      </w:r>
    </w:p>
    <w:p w:rsidR="000A3DCC" w:rsidRDefault="000A3DCC" w:rsidP="000A3DCC">
      <w:pPr>
        <w:rPr>
          <w:rFonts w:ascii="Times New Roman" w:hAnsi="Times New Roman"/>
          <w:sz w:val="28"/>
          <w:szCs w:val="28"/>
        </w:rPr>
      </w:pPr>
    </w:p>
    <w:p w:rsidR="000A3DCC" w:rsidRDefault="000A3DCC" w:rsidP="000A3DCC">
      <w:pPr>
        <w:spacing w:after="0"/>
        <w:rPr>
          <w:rFonts w:ascii="Times New Roman" w:hAnsi="Times New Roman"/>
          <w:sz w:val="28"/>
          <w:szCs w:val="28"/>
        </w:rPr>
      </w:pPr>
    </w:p>
    <w:p w:rsidR="000A3DCC" w:rsidRDefault="000A3DCC" w:rsidP="000A3D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Нижнебурбукского</w:t>
      </w:r>
    </w:p>
    <w:p w:rsidR="000A3DCC" w:rsidRDefault="000A3DCC" w:rsidP="000A3D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С.В. </w:t>
      </w:r>
      <w:proofErr w:type="spellStart"/>
      <w:r>
        <w:rPr>
          <w:rFonts w:ascii="Times New Roman" w:hAnsi="Times New Roman"/>
          <w:sz w:val="28"/>
          <w:szCs w:val="28"/>
        </w:rPr>
        <w:t>Гапеевцев</w:t>
      </w:r>
      <w:proofErr w:type="spellEnd"/>
    </w:p>
    <w:p w:rsidR="000A3DCC" w:rsidRDefault="000A3DCC" w:rsidP="000A3DCC">
      <w:pPr>
        <w:rPr>
          <w:rFonts w:ascii="Times New Roman" w:hAnsi="Times New Roman"/>
          <w:sz w:val="28"/>
          <w:szCs w:val="28"/>
        </w:rPr>
      </w:pPr>
    </w:p>
    <w:p w:rsidR="000A3DCC" w:rsidRDefault="000A3DCC" w:rsidP="000A3DCC"/>
    <w:p w:rsidR="000A3DCC" w:rsidRDefault="000A3DCC" w:rsidP="000A3DCC"/>
    <w:p w:rsidR="00E32608" w:rsidRDefault="00E32608"/>
    <w:sectPr w:rsidR="00E3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7F"/>
    <w:rsid w:val="000A3DCC"/>
    <w:rsid w:val="008B317F"/>
    <w:rsid w:val="00E3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38CC"/>
  <w15:chartTrackingRefBased/>
  <w15:docId w15:val="{C6B3B7D9-6466-4930-83A1-3DD3119B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DC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2021-04-14T07:09:00Z</dcterms:created>
  <dcterms:modified xsi:type="dcterms:W3CDTF">2021-04-14T07:11:00Z</dcterms:modified>
</cp:coreProperties>
</file>