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053956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Нижнебурбукского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053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D380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proofErr w:type="gram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06»октября</w:t>
            </w:r>
            <w:proofErr w:type="gramEnd"/>
            <w:r w:rsidR="00053956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30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053956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д.Нижний Бурбук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0539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Нижнебурбукского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053956">
        <w:rPr>
          <w:color w:val="000000" w:themeColor="text1"/>
          <w:sz w:val="28"/>
          <w:szCs w:val="28"/>
        </w:rPr>
        <w:t>Нижнебурбукского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8E0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«04» мая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8E0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0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№ 18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28» декабря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59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корректировки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053956">
        <w:rPr>
          <w:rFonts w:ascii="Times New Roman" w:hAnsi="Times New Roman" w:cs="Times New Roman"/>
          <w:color w:val="000000" w:themeColor="text1"/>
          <w:sz w:val="28"/>
          <w:szCs w:val="28"/>
        </w:rPr>
        <w:t>Нижнебурбукский</w:t>
      </w:r>
      <w:proofErr w:type="spellEnd"/>
      <w:r w:rsidR="00053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053956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956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053956" w:rsidRPr="000539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Нижнебурбукского</w:t>
      </w:r>
    </w:p>
    <w:p w:rsidR="0057034A" w:rsidRPr="00053956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5395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053956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0539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9781D" w:rsidRPr="0005395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05395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053956">
        <w:rPr>
          <w:rFonts w:ascii="Times New Roman" w:hAnsi="Times New Roman" w:cs="Times New Roman"/>
          <w:color w:val="auto"/>
          <w:sz w:val="28"/>
          <w:szCs w:val="28"/>
        </w:rPr>
        <w:t>С.В.Гапеевцев</w:t>
      </w:r>
      <w:proofErr w:type="spellEnd"/>
    </w:p>
    <w:p w:rsidR="0052038F" w:rsidRPr="00053956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993908" w:rsidRDefault="00993908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0C0EE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5D380A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«06» октября 2022 г. № 30-пг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0C0EE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0C0EE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9939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993908" w:rsidRP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сельского поселения от «29» декабря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</w:t>
      </w:r>
      <w:r w:rsidR="00993908" w:rsidRP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993908" w:rsidRP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«29» декабря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939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FC2E0E" w:rsidRP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раза в шесть лет - в течение одного месяца со дня вступления в силу изменений в прогноз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FC2E0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C2E0E" w:rsidRDefault="00FC2E0E" w:rsidP="00FC2E0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FC2E0E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FC2E0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FC2E0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НИЖНЕБУРБУКСКОГО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FC2E0E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2.2. Место</w:t>
      </w:r>
      <w:r w:rsidR="00FC2E0E" w:rsidRP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Тулунскому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5D380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F072D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proofErr w:type="spellStart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ельского</w:t>
      </w:r>
      <w:proofErr w:type="spell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программах</w:t>
      </w:r>
      <w:r w:rsidR="00FC2E0E" w:rsidRP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Default="002F23DC" w:rsidP="00FC2E0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ения к стратегии (прилагается).</w:t>
      </w:r>
    </w:p>
    <w:p w:rsidR="00FC2E0E" w:rsidRDefault="00FC2E0E" w:rsidP="00FC2E0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C2E0E" w:rsidRDefault="00FC2E0E" w:rsidP="00FC2E0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C2E0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FC2E0E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FC2E0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FC2E0E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FC2E0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FC2E0E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FC2E0E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FC2E0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FC2E0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FC2E0E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FC2E0E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5D380A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«06» октября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30-пг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FC2E0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FC2E0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FC2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разработку и реализацию документов стратегического планирования</w:t>
      </w:r>
      <w:r w:rsidR="00CB3992" w:rsidRP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CB399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CB3992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CB3992" w:rsidRPr="00CB399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Нижнебурбукского</w:t>
            </w:r>
            <w:r w:rsidRPr="00CB399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начала и завершения проведения общественного обсуждения проекта стратегии социально-экономического развития</w:t>
            </w:r>
            <w:r w:rsidR="00CB3992" w:rsidRPr="00CB399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Нижнебурбукского</w:t>
            </w:r>
            <w:r w:rsidR="00CB399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CB3992" w:rsidRPr="00CB399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Нижнебурбукского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A3A97" w:rsidRDefault="007A3A97" w:rsidP="005D380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CB399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5D380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«06» октября 2022 г. № 30-пг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B399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5D38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«15» января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D38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16г. № 2</w:t>
      </w:r>
      <w:bookmarkStart w:id="16" w:name="_GoBack"/>
      <w:bookmarkEnd w:id="1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B399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CB399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НИЖНЕБУРБУКСКОГО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</w:t>
      </w:r>
      <w:proofErr w:type="gramStart"/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прогноза </w:t>
      </w:r>
      <w:r w:rsidR="00CB3992" w:rsidRP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proofErr w:type="gramEnd"/>
      <w:r w:rsidR="00CB3992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="00CB3992" w:rsidRP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3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Нижнебурбукского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B399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CB3992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B399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CB399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НИЖНЕБУРБУКСКОГО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4F6A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53956"/>
    <w:rsid w:val="00065CB7"/>
    <w:rsid w:val="0008384F"/>
    <w:rsid w:val="000A766A"/>
    <w:rsid w:val="000C0EE8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D380A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079C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93908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B3992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072D4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C2E0E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D03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7D38-2C81-4D63-A1AE-9BDA7144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33</cp:revision>
  <cp:lastPrinted>2022-10-10T06:36:00Z</cp:lastPrinted>
  <dcterms:created xsi:type="dcterms:W3CDTF">2022-06-23T08:27:00Z</dcterms:created>
  <dcterms:modified xsi:type="dcterms:W3CDTF">2022-10-10T06:39:00Z</dcterms:modified>
</cp:coreProperties>
</file>