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11" w:rsidRDefault="00987011" w:rsidP="009870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987011" w:rsidTr="00987011">
        <w:tc>
          <w:tcPr>
            <w:tcW w:w="9485" w:type="dxa"/>
            <w:hideMark/>
          </w:tcPr>
          <w:p w:rsidR="00987011" w:rsidRDefault="009870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ИРКУТСКАЯ  ОБЛАСТЬ</w:t>
            </w:r>
          </w:p>
        </w:tc>
      </w:tr>
      <w:tr w:rsidR="00987011" w:rsidTr="00987011">
        <w:tc>
          <w:tcPr>
            <w:tcW w:w="9485" w:type="dxa"/>
            <w:hideMark/>
          </w:tcPr>
          <w:p w:rsidR="00987011" w:rsidRDefault="009870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ТУЛУНСКИЙ  РАЙОН</w:t>
            </w:r>
          </w:p>
        </w:tc>
      </w:tr>
      <w:tr w:rsidR="00987011" w:rsidTr="00987011">
        <w:tc>
          <w:tcPr>
            <w:tcW w:w="9485" w:type="dxa"/>
          </w:tcPr>
          <w:p w:rsidR="00987011" w:rsidRDefault="009870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7011" w:rsidTr="00987011">
        <w:tc>
          <w:tcPr>
            <w:tcW w:w="9485" w:type="dxa"/>
            <w:hideMark/>
          </w:tcPr>
          <w:p w:rsidR="00987011" w:rsidRDefault="009870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 У М А</w:t>
            </w:r>
          </w:p>
          <w:p w:rsidR="00987011" w:rsidRDefault="009870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НИЖНЕБУРБУКСКОГО СЕЛЬСКОГО ПОСЕЛЕНИЯ</w:t>
            </w:r>
          </w:p>
        </w:tc>
      </w:tr>
      <w:tr w:rsidR="00987011" w:rsidTr="00987011">
        <w:tc>
          <w:tcPr>
            <w:tcW w:w="9485" w:type="dxa"/>
          </w:tcPr>
          <w:p w:rsidR="00987011" w:rsidRDefault="009870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011" w:rsidTr="00987011">
        <w:tc>
          <w:tcPr>
            <w:tcW w:w="9485" w:type="dxa"/>
            <w:hideMark/>
          </w:tcPr>
          <w:p w:rsidR="00987011" w:rsidRDefault="00987011">
            <w:pPr>
              <w:pStyle w:val="aff5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>РЕШЕНИЕ</w:t>
            </w:r>
          </w:p>
        </w:tc>
      </w:tr>
      <w:tr w:rsidR="00987011" w:rsidTr="00987011">
        <w:tc>
          <w:tcPr>
            <w:tcW w:w="9485" w:type="dxa"/>
          </w:tcPr>
          <w:p w:rsidR="00987011" w:rsidRDefault="00987011">
            <w:pPr>
              <w:pStyle w:val="aff5"/>
              <w:ind w:left="142"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987011" w:rsidTr="00987011">
        <w:tc>
          <w:tcPr>
            <w:tcW w:w="9485" w:type="dxa"/>
            <w:hideMark/>
          </w:tcPr>
          <w:p w:rsidR="00987011" w:rsidRDefault="00987011">
            <w:pPr>
              <w:pStyle w:val="aff5"/>
              <w:ind w:left="142" w:right="-271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«15 » декабря  2023года                                                  № 28</w:t>
            </w:r>
          </w:p>
        </w:tc>
      </w:tr>
      <w:tr w:rsidR="00987011" w:rsidTr="00987011">
        <w:tc>
          <w:tcPr>
            <w:tcW w:w="9485" w:type="dxa"/>
          </w:tcPr>
          <w:p w:rsidR="00987011" w:rsidRDefault="00987011">
            <w:pPr>
              <w:pStyle w:val="aff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987011" w:rsidRDefault="00987011">
            <w:pPr>
              <w:pStyle w:val="aff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д.Нижний Бурбук</w:t>
            </w:r>
          </w:p>
        </w:tc>
      </w:tr>
      <w:tr w:rsidR="00987011" w:rsidTr="00987011">
        <w:trPr>
          <w:trHeight w:val="495"/>
        </w:trPr>
        <w:tc>
          <w:tcPr>
            <w:tcW w:w="9485" w:type="dxa"/>
          </w:tcPr>
          <w:p w:rsidR="00987011" w:rsidRDefault="00987011">
            <w:pPr>
              <w:pStyle w:val="aff5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987011" w:rsidRDefault="00987011">
            <w:pPr>
              <w:pStyle w:val="aff5"/>
              <w:ind w:right="-271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</w:p>
        </w:tc>
      </w:tr>
      <w:tr w:rsidR="00987011" w:rsidTr="00987011">
        <w:trPr>
          <w:trHeight w:val="742"/>
        </w:trPr>
        <w:tc>
          <w:tcPr>
            <w:tcW w:w="9485" w:type="dxa"/>
            <w:hideMark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660"/>
            </w:tblGrid>
            <w:tr w:rsidR="00987011">
              <w:trPr>
                <w:trHeight w:val="678"/>
              </w:trPr>
              <w:tc>
                <w:tcPr>
                  <w:tcW w:w="6660" w:type="dxa"/>
                </w:tcPr>
                <w:p w:rsidR="00987011" w:rsidRDefault="00987011">
                  <w:pPr>
                    <w:shd w:val="clear" w:color="auto" w:fill="FFFFFF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Об утверждении инструкции по делопроизводству</w:t>
                  </w:r>
                </w:p>
                <w:p w:rsidR="00987011" w:rsidRDefault="00987011">
                  <w:pPr>
                    <w:shd w:val="clear" w:color="auto" w:fill="FFFFFF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в Думе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Нижнебурбукского  сельского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 xml:space="preserve"> поселения</w:t>
                  </w:r>
                </w:p>
                <w:p w:rsidR="00987011" w:rsidRDefault="00987011">
                  <w:pPr>
                    <w:shd w:val="clear" w:color="auto" w:fill="FFFFFF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87011" w:rsidRDefault="00987011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987011" w:rsidRDefault="00987011" w:rsidP="0098701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Федерального закона от 22.10.2004 № 125-ФЗ «Об архивном деле в Российской Федерации»,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№ 526, Примерной инструкции по делопроизводству в государственных организациях, утвержденной приказом Федерального архивного агентства от 11.04.2018 № 44,  Приказа </w:t>
      </w:r>
      <w:proofErr w:type="spellStart"/>
      <w:r>
        <w:rPr>
          <w:rFonts w:ascii="Times New Roman" w:hAnsi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11.04.2018г. № 44 «Об утверждении Примерной инструкции по делопроизводству в государственных организациях», Приказа Федерального архивного агентства от 22 мая 2019 г. № 71 «Об утверждении Правил делопроизводства в государственных органах, органах местного самоуправления», Приказа Федерального архивного агентства от 25 декабря 2020 г. № 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 , руководствуясь Уставом Нижнебурбукского сельского поселения,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 Нижнебурбукского сельского поселения</w:t>
      </w:r>
    </w:p>
    <w:p w:rsidR="00987011" w:rsidRDefault="00987011" w:rsidP="00987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011" w:rsidRDefault="00987011" w:rsidP="0098701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7011" w:rsidRDefault="00987011" w:rsidP="00987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011" w:rsidRDefault="00987011" w:rsidP="009870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Утвердить инструкцию по делопроизводству в Думе Нижнебурбукского сельского поселения 9Приложение №1).</w:t>
      </w:r>
    </w:p>
    <w:p w:rsidR="00987011" w:rsidRDefault="00987011" w:rsidP="00987011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>
        <w:rPr>
          <w:spacing w:val="-1"/>
          <w:sz w:val="28"/>
          <w:szCs w:val="28"/>
        </w:rPr>
        <w:t>со дня его принятия.</w:t>
      </w:r>
    </w:p>
    <w:p w:rsidR="00987011" w:rsidRDefault="00987011" w:rsidP="00987011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Опубликовать настоящее решение в газете «</w:t>
      </w:r>
      <w:proofErr w:type="spellStart"/>
      <w:r>
        <w:rPr>
          <w:spacing w:val="-1"/>
          <w:sz w:val="28"/>
          <w:szCs w:val="28"/>
        </w:rPr>
        <w:t>Нижнебурбукский</w:t>
      </w:r>
      <w:proofErr w:type="spellEnd"/>
      <w:r>
        <w:rPr>
          <w:spacing w:val="-1"/>
          <w:sz w:val="28"/>
          <w:szCs w:val="28"/>
        </w:rPr>
        <w:t xml:space="preserve">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987011" w:rsidRDefault="00987011" w:rsidP="009870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87011" w:rsidRDefault="00987011" w:rsidP="009870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Нижнебурбукского</w:t>
      </w:r>
      <w:proofErr w:type="gramEnd"/>
      <w:r>
        <w:rPr>
          <w:sz w:val="28"/>
          <w:szCs w:val="28"/>
        </w:rPr>
        <w:t xml:space="preserve"> </w:t>
      </w:r>
    </w:p>
    <w:p w:rsidR="00987011" w:rsidRPr="00987011" w:rsidRDefault="00987011" w:rsidP="009870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С.В.Гапеевц</w:t>
      </w:r>
      <w:proofErr w:type="spellEnd"/>
    </w:p>
    <w:p w:rsidR="00987011" w:rsidRDefault="00987011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44BD" w:rsidRPr="00BA5745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574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A5745" w:rsidRDefault="000A44BD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5745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 w:rsidR="003D65CA">
        <w:rPr>
          <w:rFonts w:ascii="Times New Roman" w:hAnsi="Times New Roman" w:cs="Times New Roman"/>
          <w:sz w:val="24"/>
          <w:szCs w:val="24"/>
        </w:rPr>
        <w:t>Нижнеб</w:t>
      </w:r>
      <w:r w:rsidR="00346764">
        <w:rPr>
          <w:rFonts w:ascii="Times New Roman" w:hAnsi="Times New Roman" w:cs="Times New Roman"/>
          <w:sz w:val="24"/>
          <w:szCs w:val="24"/>
        </w:rPr>
        <w:t>урбукского</w:t>
      </w:r>
      <w:r w:rsidRPr="00BA5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BA5745" w:rsidRDefault="00F331EA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44BD" w:rsidRPr="00BA5745" w:rsidRDefault="00250685" w:rsidP="000A44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A5745">
        <w:rPr>
          <w:rFonts w:ascii="Times New Roman" w:hAnsi="Times New Roman" w:cs="Times New Roman"/>
          <w:sz w:val="24"/>
          <w:szCs w:val="24"/>
        </w:rPr>
        <w:t xml:space="preserve">от </w:t>
      </w:r>
      <w:r w:rsidR="00987011">
        <w:rPr>
          <w:rFonts w:ascii="Times New Roman" w:hAnsi="Times New Roman" w:cs="Times New Roman"/>
          <w:sz w:val="24"/>
          <w:szCs w:val="24"/>
        </w:rPr>
        <w:t xml:space="preserve">15.12. </w:t>
      </w:r>
      <w:r w:rsidRPr="00BA5745">
        <w:rPr>
          <w:rFonts w:ascii="Times New Roman" w:hAnsi="Times New Roman" w:cs="Times New Roman"/>
          <w:sz w:val="24"/>
          <w:szCs w:val="24"/>
        </w:rPr>
        <w:t>202</w:t>
      </w:r>
      <w:r w:rsidR="00F331EA">
        <w:rPr>
          <w:rFonts w:ascii="Times New Roman" w:hAnsi="Times New Roman" w:cs="Times New Roman"/>
          <w:sz w:val="24"/>
          <w:szCs w:val="24"/>
        </w:rPr>
        <w:t>3</w:t>
      </w:r>
      <w:r w:rsidRPr="00BA5745">
        <w:rPr>
          <w:rFonts w:ascii="Times New Roman" w:hAnsi="Times New Roman" w:cs="Times New Roman"/>
          <w:sz w:val="24"/>
          <w:szCs w:val="24"/>
        </w:rPr>
        <w:t>г</w:t>
      </w:r>
      <w:r w:rsidR="00F331EA">
        <w:rPr>
          <w:rFonts w:ascii="Times New Roman" w:hAnsi="Times New Roman" w:cs="Times New Roman"/>
          <w:sz w:val="24"/>
          <w:szCs w:val="24"/>
        </w:rPr>
        <w:t xml:space="preserve">. </w:t>
      </w:r>
      <w:r w:rsidRPr="00BA5745">
        <w:rPr>
          <w:rFonts w:ascii="Times New Roman" w:hAnsi="Times New Roman" w:cs="Times New Roman"/>
          <w:sz w:val="24"/>
          <w:szCs w:val="24"/>
        </w:rPr>
        <w:t xml:space="preserve"> №</w:t>
      </w:r>
      <w:r w:rsidR="00987011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0A44BD" w:rsidRPr="00D93FC4" w:rsidRDefault="000A44BD" w:rsidP="00D93FC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A2403">
        <w:rPr>
          <w:rFonts w:ascii="Times New Roman" w:hAnsi="Times New Roman" w:cs="Times New Roman"/>
          <w:sz w:val="20"/>
          <w:szCs w:val="20"/>
        </w:rPr>
        <w:t> 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ИНСТРУКЦИЯ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по делопроизводству</w:t>
      </w:r>
    </w:p>
    <w:p w:rsidR="000A44BD" w:rsidRDefault="00250685" w:rsidP="00F331EA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в Думе</w:t>
      </w:r>
      <w:r w:rsidR="000A44BD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65CA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Нижнеб</w:t>
      </w:r>
      <w:r w:rsidR="00346764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урбукского</w:t>
      </w:r>
      <w:r w:rsidR="00F331EA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31EA" w:rsidRPr="00F331EA">
        <w:rPr>
          <w:rStyle w:val="ae"/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4BD" w:rsidRPr="009A2403" w:rsidRDefault="000A44BD" w:rsidP="000A44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I. ОБЩИЕ ПОЛОЖЕНИЯ</w:t>
      </w:r>
    </w:p>
    <w:p w:rsidR="000A44BD" w:rsidRPr="009A2403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9A2403" w:rsidRDefault="000A44BD" w:rsidP="00F331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1.1.</w:t>
      </w:r>
      <w:r w:rsidRPr="009A2403">
        <w:rPr>
          <w:rFonts w:ascii="Times New Roman" w:hAnsi="Times New Roman" w:cs="Times New Roman"/>
          <w:sz w:val="24"/>
          <w:szCs w:val="24"/>
        </w:rPr>
        <w:t> Инструкция по делопроизв</w:t>
      </w:r>
      <w:r w:rsidR="0021754F">
        <w:rPr>
          <w:rFonts w:ascii="Times New Roman" w:hAnsi="Times New Roman" w:cs="Times New Roman"/>
          <w:sz w:val="24"/>
          <w:szCs w:val="24"/>
        </w:rPr>
        <w:t xml:space="preserve">одству в Думе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 w:rsidR="00F331EA">
        <w:rPr>
          <w:rFonts w:ascii="Times New Roman" w:hAnsi="Times New Roman" w:cs="Times New Roman"/>
          <w:sz w:val="24"/>
          <w:szCs w:val="24"/>
        </w:rPr>
        <w:t xml:space="preserve"> </w:t>
      </w:r>
      <w:r w:rsidR="00F331EA" w:rsidRPr="00F33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A2403">
        <w:rPr>
          <w:rFonts w:ascii="Times New Roman" w:hAnsi="Times New Roman" w:cs="Times New Roman"/>
          <w:sz w:val="24"/>
          <w:szCs w:val="24"/>
        </w:rPr>
        <w:t>(далее – Инструкция) разработана на основании: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Федерального закона от 22.10.2004 № 125-ФЗ «Об архивном деле в Российской Федерации»;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№ 526;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Примерной инструкции по делопроизводству в государственных организациях, утвержденной приказом Федерального архивного агентства от 11.04.2018 № 44;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- ГОСТ Р 7.0.8-2013 «Система стандартов по информации, библиотечному и издательскому делу. Делопроизводство и архивное дело. Термины и определения»;</w:t>
      </w:r>
    </w:p>
    <w:p w:rsidR="00F331EA" w:rsidRDefault="00F331EA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1E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3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1EA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F331EA">
        <w:rPr>
          <w:rFonts w:ascii="Times New Roman" w:hAnsi="Times New Roman" w:cs="Times New Roman"/>
          <w:sz w:val="24"/>
          <w:szCs w:val="24"/>
        </w:rPr>
        <w:t xml:space="preserve"> от 11.04.2018г. № 44 «Об утверждении Примерной инструкции по делопроизводству 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организациях»;</w:t>
      </w:r>
    </w:p>
    <w:p w:rsidR="00F331EA" w:rsidRDefault="00F331EA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1E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31EA">
        <w:rPr>
          <w:rFonts w:ascii="Times New Roman" w:hAnsi="Times New Roman" w:cs="Times New Roman"/>
          <w:sz w:val="24"/>
          <w:szCs w:val="24"/>
        </w:rPr>
        <w:t xml:space="preserve"> Федерального архивного агентства от 22 мая 2019 г. № 71 «Об утверждении Правил делопроизводства в государственных органах, ор</w:t>
      </w:r>
      <w:r>
        <w:rPr>
          <w:rFonts w:ascii="Times New Roman" w:hAnsi="Times New Roman" w:cs="Times New Roman"/>
          <w:sz w:val="24"/>
          <w:szCs w:val="24"/>
        </w:rPr>
        <w:t>ганах местного самоуправления»;</w:t>
      </w:r>
    </w:p>
    <w:p w:rsidR="00F331EA" w:rsidRDefault="00F331EA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1E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31EA">
        <w:rPr>
          <w:rFonts w:ascii="Times New Roman" w:hAnsi="Times New Roman" w:cs="Times New Roman"/>
          <w:sz w:val="24"/>
          <w:szCs w:val="24"/>
        </w:rPr>
        <w:t xml:space="preserve"> Федерального архивного агентства от 25 декабря 2020 г. № 199 «Об утверждении методических рекомендаций по разработке инструкций по делопроизводству в государственных органах, ор</w:t>
      </w:r>
      <w:r>
        <w:rPr>
          <w:rFonts w:ascii="Times New Roman" w:hAnsi="Times New Roman" w:cs="Times New Roman"/>
          <w:sz w:val="24"/>
          <w:szCs w:val="24"/>
        </w:rPr>
        <w:t>ганах местного самоуправления»;</w:t>
      </w:r>
    </w:p>
    <w:p w:rsidR="00F331EA" w:rsidRPr="009A2403" w:rsidRDefault="00F331EA" w:rsidP="00F331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1E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E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1.2.</w:t>
      </w:r>
      <w:r w:rsidR="002175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54F">
        <w:rPr>
          <w:rFonts w:ascii="Times New Roman" w:hAnsi="Times New Roman" w:cs="Times New Roman"/>
          <w:sz w:val="24"/>
          <w:szCs w:val="24"/>
        </w:rPr>
        <w:t xml:space="preserve">Инструкция в Думе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 w:rsidR="00F331EA">
        <w:rPr>
          <w:rFonts w:ascii="Times New Roman" w:hAnsi="Times New Roman" w:cs="Times New Roman"/>
          <w:sz w:val="24"/>
          <w:szCs w:val="24"/>
        </w:rPr>
        <w:t xml:space="preserve"> </w:t>
      </w:r>
      <w:r w:rsidR="00F331EA" w:rsidRPr="00F331E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33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F331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Дума) </w:t>
      </w:r>
      <w:r w:rsidRPr="009A2403">
        <w:rPr>
          <w:rFonts w:ascii="Times New Roman" w:hAnsi="Times New Roman" w:cs="Times New Roman"/>
          <w:sz w:val="24"/>
          <w:szCs w:val="24"/>
        </w:rPr>
        <w:t xml:space="preserve">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</w:t>
      </w:r>
      <w:r w:rsidR="0021754F">
        <w:rPr>
          <w:rFonts w:ascii="Times New Roman" w:hAnsi="Times New Roman" w:cs="Times New Roman"/>
          <w:sz w:val="24"/>
          <w:szCs w:val="24"/>
        </w:rPr>
        <w:t>в отдел по архивно-информационной работе администрации Балаганского района</w:t>
      </w:r>
      <w:r>
        <w:rPr>
          <w:rFonts w:ascii="Times New Roman" w:hAnsi="Times New Roman" w:cs="Times New Roman"/>
          <w:sz w:val="24"/>
          <w:szCs w:val="24"/>
        </w:rPr>
        <w:t>, (далее Архивный отдел)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1.3.</w:t>
      </w:r>
      <w:r w:rsidR="002175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403">
        <w:rPr>
          <w:rFonts w:ascii="Times New Roman" w:hAnsi="Times New Roman" w:cs="Times New Roman"/>
          <w:sz w:val="24"/>
          <w:szCs w:val="24"/>
        </w:rPr>
        <w:t xml:space="preserve">Инструкция устанавливает требования к документированию управленческой деятельности и организации работы с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в делопроизводстве </w:t>
      </w:r>
      <w:r w:rsidR="00580DF9">
        <w:rPr>
          <w:rFonts w:ascii="Times New Roman" w:hAnsi="Times New Roman" w:cs="Times New Roman"/>
          <w:sz w:val="24"/>
          <w:szCs w:val="24"/>
        </w:rPr>
        <w:t>Думы.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5"/>
      <w:bookmarkEnd w:id="1"/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1.4.</w:t>
      </w:r>
      <w:r w:rsidR="002175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403">
        <w:rPr>
          <w:rFonts w:ascii="Times New Roman" w:hAnsi="Times New Roman" w:cs="Times New Roman"/>
          <w:sz w:val="24"/>
          <w:szCs w:val="24"/>
        </w:rPr>
        <w:t xml:space="preserve">Особенности организации работы с документами, содержащими информацию ограниченного доступа (коммерческую тайну, персональные данные и иную конфиденциальную информацию), регулируются отдельными нормативными актами, утверждаемыми Председателем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1.5.</w:t>
      </w:r>
      <w:r w:rsidR="002175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403">
        <w:rPr>
          <w:rFonts w:ascii="Times New Roman" w:hAnsi="Times New Roman" w:cs="Times New Roman"/>
          <w:sz w:val="24"/>
          <w:szCs w:val="24"/>
        </w:rPr>
        <w:t xml:space="preserve">Организация, ведение и совершенствование делопроизводства на основе единой политики и принципов, методическое руководство и контроль соблюдения порядка работы с документами в делопроизводстве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Думы возлагается на специалиста администрации, ответственного за делопроизводство и архив в администрации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 w:rsidR="00217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lastRenderedPageBreak/>
        <w:t>1.6.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Должностные обязанности, права и </w:t>
      </w:r>
      <w:r w:rsidR="00447A45" w:rsidRPr="009A2403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47A45">
        <w:rPr>
          <w:rFonts w:ascii="Times New Roman" w:hAnsi="Times New Roman" w:cs="Times New Roman"/>
          <w:sz w:val="24"/>
          <w:szCs w:val="24"/>
        </w:rPr>
        <w:t>специалиста</w:t>
      </w:r>
      <w:r w:rsidRPr="009A2403">
        <w:rPr>
          <w:rFonts w:ascii="Times New Roman" w:hAnsi="Times New Roman" w:cs="Times New Roman"/>
          <w:sz w:val="24"/>
          <w:szCs w:val="24"/>
        </w:rPr>
        <w:t>, ответствен</w:t>
      </w:r>
      <w:r>
        <w:rPr>
          <w:rFonts w:ascii="Times New Roman" w:hAnsi="Times New Roman" w:cs="Times New Roman"/>
          <w:sz w:val="24"/>
          <w:szCs w:val="24"/>
        </w:rPr>
        <w:t>ного за 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>, определяется должностной инструкцией.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1.7.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>На период отпуска, командировки, болезни или в случае увольнения специалиста, ответ</w:t>
      </w:r>
      <w:r>
        <w:rPr>
          <w:rFonts w:ascii="Times New Roman" w:hAnsi="Times New Roman" w:cs="Times New Roman"/>
          <w:sz w:val="24"/>
          <w:szCs w:val="24"/>
        </w:rPr>
        <w:t>ственного за 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 xml:space="preserve">, обязаны передавать все находящиеся на исполнении документы другому работнику по указанию </w:t>
      </w:r>
      <w:r>
        <w:rPr>
          <w:rFonts w:ascii="Times New Roman" w:hAnsi="Times New Roman" w:cs="Times New Roman"/>
          <w:sz w:val="24"/>
          <w:szCs w:val="24"/>
        </w:rPr>
        <w:t>председателя Думы.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При смене специалиста, ответственного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 организацию</w:t>
      </w:r>
      <w:r w:rsidRPr="009A2403">
        <w:rPr>
          <w:rFonts w:ascii="Times New Roman" w:hAnsi="Times New Roman" w:cs="Times New Roman"/>
          <w:sz w:val="24"/>
          <w:szCs w:val="24"/>
        </w:rPr>
        <w:t>, составляется акт приема-передачи документов и дел.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1.8.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>Содержание служебных документов не подлежит разглашению, передача служебных документов, их копий, проектов сторонним организациям допускается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с разрешения Председателя Думы</w:t>
      </w:r>
      <w:r w:rsidRPr="009A2403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>, несет дисциплинарную, административную и иную,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документов.</w:t>
      </w:r>
    </w:p>
    <w:p w:rsidR="000A44BD" w:rsidRPr="009A2403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1"/>
      <w:bookmarkEnd w:id="2"/>
      <w:r w:rsidRPr="009A2403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1.9.</w:t>
      </w:r>
      <w:r w:rsidRPr="009A24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2403">
        <w:rPr>
          <w:rFonts w:ascii="Times New Roman" w:hAnsi="Times New Roman" w:cs="Times New Roman"/>
          <w:sz w:val="24"/>
          <w:szCs w:val="24"/>
        </w:rPr>
        <w:t xml:space="preserve">При утрате документов специалист, ответственный за </w:t>
      </w:r>
      <w:r>
        <w:rPr>
          <w:rFonts w:ascii="Times New Roman" w:hAnsi="Times New Roman" w:cs="Times New Roman"/>
          <w:sz w:val="24"/>
          <w:szCs w:val="24"/>
        </w:rPr>
        <w:t>делопроизводство и архив</w:t>
      </w:r>
      <w:r w:rsidRPr="009A2403">
        <w:rPr>
          <w:rFonts w:ascii="Times New Roman" w:hAnsi="Times New Roman" w:cs="Times New Roman"/>
          <w:sz w:val="24"/>
          <w:szCs w:val="24"/>
        </w:rPr>
        <w:t xml:space="preserve">, информирует Председателя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A2403">
        <w:rPr>
          <w:rFonts w:ascii="Times New Roman" w:hAnsi="Times New Roman" w:cs="Times New Roman"/>
          <w:sz w:val="24"/>
          <w:szCs w:val="24"/>
        </w:rPr>
        <w:t>, после чего организуется розыск документов.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03">
        <w:rPr>
          <w:rFonts w:ascii="Times New Roman" w:hAnsi="Times New Roman" w:cs="Times New Roman"/>
          <w:sz w:val="24"/>
          <w:szCs w:val="24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0A44BD" w:rsidRDefault="000A44BD" w:rsidP="001F41C5">
      <w:pPr>
        <w:pStyle w:val="a4"/>
        <w:ind w:firstLine="709"/>
        <w:jc w:val="both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44BD" w:rsidRDefault="000A44BD" w:rsidP="001F41C5">
      <w:pPr>
        <w:pStyle w:val="a4"/>
        <w:ind w:firstLine="709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II. ОСНОВНЫЕ ПОНЯТИЯ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Документирование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- фиксация информации на материальных носителях в установленном порядке;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делопроизводство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деятельность, обеспечивающая создание официальных документов и организацию работы</w:t>
      </w:r>
      <w:r>
        <w:rPr>
          <w:rFonts w:ascii="Times New Roman" w:hAnsi="Times New Roman" w:cs="Times New Roman"/>
          <w:sz w:val="24"/>
          <w:szCs w:val="24"/>
        </w:rPr>
        <w:t xml:space="preserve"> с ними Думой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</w:t>
      </w:r>
      <w:r>
        <w:rPr>
          <w:rFonts w:ascii="Times New Roman" w:hAnsi="Times New Roman" w:cs="Times New Roman"/>
          <w:sz w:val="24"/>
          <w:szCs w:val="24"/>
        </w:rPr>
        <w:t>кументооборот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электронный документ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документ, в котором информация представлена в электронно-цифровой форме;</w:t>
      </w:r>
    </w:p>
    <w:p w:rsidR="000A44BD" w:rsidRPr="005C5365" w:rsidRDefault="00EF62F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бланк документа </w:t>
      </w:r>
      <w:r w:rsidR="000A44BD"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A44BD"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A44BD" w:rsidRPr="005C5365">
        <w:rPr>
          <w:rFonts w:ascii="Times New Roman" w:hAnsi="Times New Roman" w:cs="Times New Roman"/>
          <w:sz w:val="24"/>
          <w:szCs w:val="24"/>
        </w:rPr>
        <w:t>набор реквизитов, идентифицирующих автора официального письменного документа;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унифицированная форма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определенном порядке на носителе информации;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шаблон бланка (унифицированная форма документа)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бланк документа (унифицированная форма документа), представленный в электронном виде;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электронная подпись -</w:t>
      </w:r>
      <w:r w:rsidRPr="005C536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реквизит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обязательный элемент оформления документа;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подлинник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первый или единственный экземпляр документа;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копия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документ, полностью воспроизводящий информацию подлинника документа и его внешние признаки, не имеющий юридической силы;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документооборот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движение документов с момента их создания или получения до завершения исполнения, помещения в дело и (или) отправки;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регистрация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присвоение документу регистрационного номера и запись в установленном порядке сведений о документе;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номенклатура дел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систематизированный перечень наименований дел, </w:t>
      </w:r>
      <w:r>
        <w:rPr>
          <w:rFonts w:ascii="Times New Roman" w:hAnsi="Times New Roman" w:cs="Times New Roman"/>
          <w:sz w:val="24"/>
          <w:szCs w:val="24"/>
        </w:rPr>
        <w:t>формируемых Думой</w:t>
      </w:r>
      <w:r w:rsidRPr="005C5365">
        <w:rPr>
          <w:rFonts w:ascii="Times New Roman" w:hAnsi="Times New Roman" w:cs="Times New Roman"/>
          <w:sz w:val="24"/>
          <w:szCs w:val="24"/>
        </w:rPr>
        <w:t>, с указанием сроков их хранения;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электронный образ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сканирование документа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получение электронного образа документа;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система электронного документооборота (далее СЭД)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ним;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электронный документооборот -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документооборот с применением информационной системы.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Иные понятия, используемые в настоящей Инструкции, соответствуют понятиям, определенным в законодательстве Российской Федерации.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Default="000A44BD" w:rsidP="001F41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III. СОЗДАНИЕ ДОКУМЕНТОВ </w:t>
      </w: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ДУМЕ</w:t>
      </w:r>
    </w:p>
    <w:p w:rsidR="001F41C5" w:rsidRPr="005C5365" w:rsidRDefault="001F41C5" w:rsidP="001F41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A44BD" w:rsidRPr="003E138B" w:rsidRDefault="00580DF9" w:rsidP="000A44BD">
      <w:pPr>
        <w:pStyle w:val="a4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A44BD"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3.1. Бланки документов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3.1.1.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 xml:space="preserve">создаваемые в </w:t>
      </w:r>
      <w:r w:rsidR="00EF62F7">
        <w:rPr>
          <w:rFonts w:ascii="Times New Roman" w:hAnsi="Times New Roman" w:cs="Times New Roman"/>
          <w:sz w:val="24"/>
          <w:szCs w:val="24"/>
        </w:rPr>
        <w:t>Думе</w:t>
      </w:r>
      <w:r w:rsidRPr="005C5365">
        <w:rPr>
          <w:rFonts w:ascii="Times New Roman" w:hAnsi="Times New Roman" w:cs="Times New Roman"/>
          <w:sz w:val="24"/>
          <w:szCs w:val="24"/>
        </w:rPr>
        <w:t>, оформляются на бланках, на стандартных листах бумаги формата А4 (210х297 мм) и должны иметь установленный состав реквизитов, их расположение и оформление.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В Думе </w:t>
      </w:r>
      <w:r w:rsidRPr="005C5365">
        <w:rPr>
          <w:rFonts w:ascii="Times New Roman" w:hAnsi="Times New Roman" w:cs="Times New Roman"/>
          <w:sz w:val="24"/>
          <w:szCs w:val="24"/>
        </w:rPr>
        <w:t>используются следующие виды бланков: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-бланк решения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бланк протокола;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бланк письма. 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3.1.3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Каждый вид бланков содержит определенный состав реквизитов: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ля </w:t>
      </w:r>
      <w:r w:rsidR="00EF62F7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бланков </w:t>
      </w:r>
      <w:r w:rsidR="00EF62F7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решения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, протокола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Думы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документа;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проставления даты и регистрационного номера;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ля бланка письма</w:t>
      </w:r>
      <w:r w:rsidRPr="005C5365">
        <w:rPr>
          <w:rFonts w:ascii="Times New Roman" w:hAnsi="Times New Roman" w:cs="Times New Roman"/>
          <w:sz w:val="24"/>
          <w:szCs w:val="24"/>
        </w:rPr>
        <w:t>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5C5365">
        <w:rPr>
          <w:rFonts w:ascii="Times New Roman" w:hAnsi="Times New Roman" w:cs="Times New Roman"/>
          <w:sz w:val="24"/>
          <w:szCs w:val="24"/>
        </w:rPr>
        <w:t>аименова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447A45">
        <w:rPr>
          <w:rFonts w:ascii="Times New Roman" w:hAnsi="Times New Roman" w:cs="Times New Roman"/>
          <w:sz w:val="24"/>
          <w:szCs w:val="24"/>
        </w:rPr>
        <w:t>Думы;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справо</w:t>
      </w:r>
      <w:r>
        <w:rPr>
          <w:rFonts w:ascii="Times New Roman" w:hAnsi="Times New Roman" w:cs="Times New Roman"/>
          <w:sz w:val="24"/>
          <w:szCs w:val="24"/>
        </w:rPr>
        <w:t>чные данные о Думе</w:t>
      </w:r>
      <w:r w:rsidRPr="005C5365">
        <w:rPr>
          <w:rFonts w:ascii="Times New Roman" w:hAnsi="Times New Roman" w:cs="Times New Roman"/>
          <w:sz w:val="24"/>
          <w:szCs w:val="24"/>
        </w:rPr>
        <w:t>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проставления даты и регистрационного номера;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365">
        <w:rPr>
          <w:rFonts w:ascii="Times New Roman" w:hAnsi="Times New Roman" w:cs="Times New Roman"/>
          <w:sz w:val="24"/>
          <w:szCs w:val="24"/>
        </w:rPr>
        <w:t>отметки для ссылки на номер и дату исходящего документа адресанта;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3.1.4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Каждый лист документа, оформленный как на бланке, так и без него, должен иметь поля: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левое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верхнее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нижнее – 20 мм;</w:t>
      </w:r>
    </w:p>
    <w:p w:rsidR="000A44BD" w:rsidRPr="005C5365" w:rsidRDefault="000A44BD" w:rsidP="000A44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правое – 10 мм.</w:t>
      </w:r>
    </w:p>
    <w:p w:rsidR="000A44BD" w:rsidRPr="001F41C5" w:rsidRDefault="000A44BD" w:rsidP="001F41C5">
      <w:pPr>
        <w:pStyle w:val="a4"/>
        <w:ind w:firstLine="709"/>
        <w:rPr>
          <w:rStyle w:val="ae"/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Документы длительных (свыше 10 лет) сроков хранения должны и</w:t>
      </w:r>
      <w:r w:rsidR="001F41C5">
        <w:rPr>
          <w:rFonts w:ascii="Times New Roman" w:hAnsi="Times New Roman" w:cs="Times New Roman"/>
          <w:sz w:val="24"/>
          <w:szCs w:val="24"/>
        </w:rPr>
        <w:t>меть левое поле не менее 30 мм.</w:t>
      </w:r>
    </w:p>
    <w:p w:rsidR="000A44BD" w:rsidRPr="005C5365" w:rsidRDefault="000A44BD" w:rsidP="00EF62F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3.2. Общие требования к созданию документов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bookmarkEnd w:id="3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3.2.1.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color w:val="000000"/>
          <w:sz w:val="24"/>
          <w:szCs w:val="24"/>
        </w:rPr>
        <w:t> </w:t>
      </w:r>
      <w:bookmarkStart w:id="4" w:name="sub_32"/>
      <w:bookmarkEnd w:id="4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3.2.2.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3.2.3.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Для создания документов необходимо использовать свободно распространяемые бесплатные шрифты.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Для оформления документов рекомендуется использовать размеры шрифтов N 12, 13, 14.</w:t>
      </w:r>
    </w:p>
    <w:p w:rsidR="000A44BD" w:rsidRPr="005C5365" w:rsidRDefault="000A44BD" w:rsidP="000A44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составлении таблиц допускается использовать шрифты меньших размеров.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4"/>
      <w:bookmarkEnd w:id="5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3.2.4.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Абзацный отступ текста документа - 1,25 см.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Заголовки разделов и подразделов печатаются с абзацным отступом или центрируются по ширине текста.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Текст документа печатается через 1 - 1,5 межстрочных интервала.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документ готовится для издания с уменьшением масштаба, текст печатается через два интервала.</w:t>
      </w:r>
    </w:p>
    <w:p w:rsidR="000A44BD" w:rsidRPr="005C5365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Интервал между буквами в словах - обычный.</w:t>
      </w:r>
    </w:p>
    <w:p w:rsidR="000A44BD" w:rsidRPr="005C5365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45"/>
      <w:bookmarkEnd w:id="6"/>
      <w:r w:rsidRPr="005C5365">
        <w:rPr>
          <w:rFonts w:ascii="Times New Roman" w:hAnsi="Times New Roman" w:cs="Times New Roman"/>
          <w:sz w:val="24"/>
          <w:szCs w:val="24"/>
        </w:rPr>
        <w:t>Интервал между словами - один пробел.</w:t>
      </w:r>
    </w:p>
    <w:p w:rsidR="000A44BD" w:rsidRPr="005C5365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5"/>
      <w:bookmarkEnd w:id="7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3.2.5.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>Текст документа выравнивается по ширине листа (по границам левого и правого полей документа).</w:t>
      </w:r>
    </w:p>
    <w:p w:rsidR="000A44BD" w:rsidRPr="005C5365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угловом расположении реквизитов не более 7,5 см.</w:t>
      </w:r>
    </w:p>
    <w:p w:rsidR="000A44BD" w:rsidRPr="005C5365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продольном расположении реквизитов не более 12 см.</w:t>
      </w:r>
    </w:p>
    <w:p w:rsidR="00E13D18" w:rsidRPr="001F41C5" w:rsidRDefault="000A44BD" w:rsidP="001F41C5">
      <w:pPr>
        <w:pStyle w:val="a4"/>
        <w:ind w:firstLine="709"/>
        <w:jc w:val="both"/>
        <w:rPr>
          <w:rStyle w:val="ae"/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bookmarkStart w:id="8" w:name="sub_36"/>
      <w:bookmarkEnd w:id="8"/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3.2.6.</w:t>
      </w:r>
      <w:r w:rsidRPr="005C53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5365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447A45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447A45" w:rsidRPr="005C5365">
        <w:rPr>
          <w:rFonts w:ascii="Times New Roman" w:hAnsi="Times New Roman" w:cs="Times New Roman"/>
          <w:sz w:val="24"/>
          <w:szCs w:val="24"/>
        </w:rPr>
        <w:t>может</w:t>
      </w:r>
      <w:r w:rsidRPr="005C5365">
        <w:rPr>
          <w:rFonts w:ascii="Times New Roman" w:hAnsi="Times New Roman" w:cs="Times New Roman"/>
          <w:sz w:val="24"/>
          <w:szCs w:val="24"/>
        </w:rPr>
        <w:t xml:space="preserve"> быть пред</w:t>
      </w:r>
      <w:r w:rsidR="00EF62F7">
        <w:rPr>
          <w:rFonts w:ascii="Times New Roman" w:hAnsi="Times New Roman" w:cs="Times New Roman"/>
          <w:sz w:val="24"/>
          <w:szCs w:val="24"/>
        </w:rPr>
        <w:t>усмотрено выделение реквизитов «адресат», «заголовок к тексту» или «подпись»</w:t>
      </w:r>
      <w:r w:rsidRPr="005C5365">
        <w:rPr>
          <w:rFonts w:ascii="Times New Roman" w:hAnsi="Times New Roman" w:cs="Times New Roman"/>
          <w:sz w:val="24"/>
          <w:szCs w:val="24"/>
        </w:rPr>
        <w:t>, а также отдельных фрагментов текста полужирным шрифтом.</w:t>
      </w:r>
      <w:bookmarkStart w:id="9" w:name="sub_37"/>
      <w:bookmarkEnd w:id="9"/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3.3. Оформление реквизитов документов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процессе подготовки документов необходимо соблюдать следующие правила оформления реквизитов.</w:t>
      </w:r>
    </w:p>
    <w:p w:rsidR="00EF62F7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_Toc529354760"/>
      <w:bookmarkStart w:id="11" w:name="_Toc529354762"/>
      <w:bookmarkEnd w:id="10"/>
      <w:bookmarkEnd w:id="11"/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536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«наименование организации - автора документа»</w:t>
      </w:r>
    </w:p>
    <w:p w:rsidR="000A44BD" w:rsidRPr="005C5365" w:rsidRDefault="0021754F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Думы</w:t>
      </w:r>
      <w:r w:rsidR="000A44BD" w:rsidRPr="005C5365">
        <w:rPr>
          <w:rFonts w:ascii="Times New Roman" w:hAnsi="Times New Roman" w:cs="Times New Roman"/>
          <w:sz w:val="24"/>
          <w:szCs w:val="24"/>
        </w:rPr>
        <w:t xml:space="preserve"> - автора документа (полное и сокращенное), помещаемое на бланках документов, должно соответствовать</w:t>
      </w:r>
      <w:r w:rsidR="000A44BD">
        <w:rPr>
          <w:rFonts w:ascii="Times New Roman" w:hAnsi="Times New Roman" w:cs="Times New Roman"/>
          <w:sz w:val="24"/>
          <w:szCs w:val="24"/>
        </w:rPr>
        <w:t xml:space="preserve"> наименованию, закрепленному в Уставе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A44BD" w:rsidRPr="005C5365">
        <w:rPr>
          <w:rFonts w:ascii="Times New Roman" w:hAnsi="Times New Roman" w:cs="Times New Roman"/>
          <w:sz w:val="24"/>
          <w:szCs w:val="24"/>
        </w:rPr>
        <w:t>.</w:t>
      </w:r>
      <w:r w:rsidR="000A44BD" w:rsidRPr="005C5365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«справочные данные об организации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Справочные данные указываются в бланках писем и включают: почтовый адрес (дополнительно может указываться адрес места нахождения, если он не совпадает с почтовым адресом), номер телефона, факса, адрес электронной почты, сетевой адрес, сведения об ОКПО, ОГРН, ИНН/КПП.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3.3.3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«наименование вида документа».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Наименование вида документа (РЕШЕНИЕ, ПРОТОКОЛ) указывается на всех документах, за исключением деловых (служебных) писем, располагается под реквизитами автора документа (</w:t>
      </w:r>
      <w:r w:rsidR="00EF0778">
        <w:rPr>
          <w:rFonts w:ascii="Times New Roman" w:hAnsi="Times New Roman" w:cs="Times New Roman"/>
          <w:sz w:val="24"/>
          <w:szCs w:val="24"/>
        </w:rPr>
        <w:t>наименованием Думы</w:t>
      </w:r>
      <w:r w:rsidRPr="005C5365">
        <w:rPr>
          <w:rFonts w:ascii="Times New Roman" w:hAnsi="Times New Roman" w:cs="Times New Roman"/>
          <w:sz w:val="24"/>
          <w:szCs w:val="24"/>
        </w:rPr>
        <w:t>, наименованием должности). 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3.3.4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«дата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Датой документа является дата его подписания (постановление, распоряжение, решение, письмо, докладная, служебная записка, акт и др.), утверждения (инструкция, положение, правила, регламент, план, отчет и др.), события, зафиксированного в документе (протокол).</w:t>
      </w:r>
    </w:p>
    <w:p w:rsidR="000A44BD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Дата документа проставляется должностным лицом, подписывающим или утверждающим документ, или специалистом, ответственным за исполнением поручений, при регистрации документа, или непосредственно составителем при подготовке документа (докладная, служебная записка, заявление и др.).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Дату документа оформляют двумя способами: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05.06.202</w:t>
      </w:r>
      <w:r w:rsidR="00A1521C">
        <w:rPr>
          <w:rFonts w:ascii="Times New Roman" w:hAnsi="Times New Roman" w:cs="Times New Roman"/>
          <w:sz w:val="24"/>
          <w:szCs w:val="24"/>
        </w:rPr>
        <w:t>3</w:t>
      </w:r>
      <w:r w:rsidRPr="005C5365">
        <w:rPr>
          <w:rFonts w:ascii="Times New Roman" w:hAnsi="Times New Roman" w:cs="Times New Roman"/>
          <w:sz w:val="24"/>
          <w:szCs w:val="24"/>
        </w:rPr>
        <w:t>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либо словесно-цифровым:</w:t>
      </w:r>
    </w:p>
    <w:p w:rsidR="00E13D18" w:rsidRPr="00E13D18" w:rsidRDefault="000A44BD" w:rsidP="001F41C5">
      <w:pPr>
        <w:pStyle w:val="a4"/>
        <w:ind w:firstLine="709"/>
        <w:rPr>
          <w:rStyle w:val="af"/>
          <w:rFonts w:ascii="Times New Roman" w:hAnsi="Times New Roman" w:cs="Times New Roman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5 июня 202</w:t>
      </w:r>
      <w:r w:rsidR="00A1521C">
        <w:rPr>
          <w:rFonts w:ascii="Times New Roman" w:hAnsi="Times New Roman" w:cs="Times New Roman"/>
          <w:sz w:val="24"/>
          <w:szCs w:val="24"/>
        </w:rPr>
        <w:t>3</w:t>
      </w:r>
      <w:r w:rsidRPr="005C53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3D18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3.3.5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«регистрационный номер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Регистрационный номер документа - цифровое или </w:t>
      </w:r>
      <w:r w:rsidR="00580DF9" w:rsidRPr="005C5365">
        <w:rPr>
          <w:rFonts w:ascii="Times New Roman" w:hAnsi="Times New Roman" w:cs="Times New Roman"/>
          <w:sz w:val="24"/>
          <w:szCs w:val="24"/>
        </w:rPr>
        <w:t>буквенное</w:t>
      </w:r>
      <w:r w:rsidRPr="005C5365">
        <w:rPr>
          <w:rFonts w:ascii="Times New Roman" w:hAnsi="Times New Roman" w:cs="Times New Roman"/>
          <w:sz w:val="24"/>
          <w:szCs w:val="24"/>
        </w:rPr>
        <w:t xml:space="preserve"> - цифровое обозначение, присваиваемое документу при регистрации. Регистрационный номер документа проставляется в соответствии с системой р</w:t>
      </w:r>
      <w:r>
        <w:rPr>
          <w:rFonts w:ascii="Times New Roman" w:hAnsi="Times New Roman" w:cs="Times New Roman"/>
          <w:sz w:val="24"/>
          <w:szCs w:val="24"/>
        </w:rPr>
        <w:t xml:space="preserve">егистрации, принятой в </w:t>
      </w:r>
      <w:r w:rsidR="00580DF9">
        <w:rPr>
          <w:rFonts w:ascii="Times New Roman" w:hAnsi="Times New Roman" w:cs="Times New Roman"/>
          <w:sz w:val="24"/>
          <w:szCs w:val="24"/>
        </w:rPr>
        <w:t>Думе,</w:t>
      </w:r>
      <w:r w:rsidRPr="005C5365">
        <w:rPr>
          <w:rFonts w:ascii="Times New Roman" w:hAnsi="Times New Roman" w:cs="Times New Roman"/>
          <w:sz w:val="24"/>
          <w:szCs w:val="24"/>
        </w:rPr>
        <w:t xml:space="preserve"> присваивается документу после его подписания (утверждения).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Регистрационный номер документа состоит из его порядкового номера.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 11.</w:t>
      </w:r>
    </w:p>
    <w:p w:rsidR="001F41C5" w:rsidRDefault="001F41C5" w:rsidP="001F41C5">
      <w:pPr>
        <w:pStyle w:val="a4"/>
        <w:ind w:firstLine="709"/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</w:pPr>
    </w:p>
    <w:p w:rsidR="001F41C5" w:rsidRDefault="001F41C5" w:rsidP="001F41C5">
      <w:pPr>
        <w:pStyle w:val="a4"/>
        <w:ind w:firstLine="709"/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</w:pP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3.3.6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«ссылка на регистраци</w:t>
      </w:r>
      <w:r w:rsidR="00E13D18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онный номер и дату поступившего 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документа».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документа включает регистрационный номер и дату входящего инициативного документа, на который дается ответ.</w:t>
      </w:r>
    </w:p>
    <w:p w:rsidR="001F41C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3.3.7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«место составления (издания) документа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Место составления 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0DF9">
        <w:rPr>
          <w:rFonts w:ascii="Times New Roman" w:hAnsi="Times New Roman" w:cs="Times New Roman"/>
          <w:sz w:val="24"/>
          <w:szCs w:val="24"/>
        </w:rPr>
        <w:t xml:space="preserve"> издания документа (с. </w:t>
      </w:r>
      <w:r w:rsidR="00447A45">
        <w:rPr>
          <w:rFonts w:ascii="Times New Roman" w:hAnsi="Times New Roman" w:cs="Times New Roman"/>
          <w:sz w:val="24"/>
          <w:szCs w:val="24"/>
        </w:rPr>
        <w:t>Кумарейка</w:t>
      </w:r>
      <w:r w:rsidRPr="005C5365">
        <w:rPr>
          <w:rFonts w:ascii="Times New Roman" w:hAnsi="Times New Roman" w:cs="Times New Roman"/>
          <w:sz w:val="24"/>
          <w:szCs w:val="24"/>
        </w:rPr>
        <w:t>)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во всех документах Думы</w:t>
      </w:r>
      <w:r w:rsidRPr="005C5365">
        <w:rPr>
          <w:rFonts w:ascii="Times New Roman" w:hAnsi="Times New Roman" w:cs="Times New Roman"/>
          <w:sz w:val="24"/>
          <w:szCs w:val="24"/>
        </w:rPr>
        <w:t>, кроме деловых (служебных) писем, а также докладных, служебных записок и других внутренних информационно-справочных документов.</w:t>
      </w:r>
    </w:p>
    <w:p w:rsidR="001F41C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3.3.8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ограничения доступа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</w:t>
      </w:r>
    </w:p>
    <w:p w:rsidR="001F41C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3.3.9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.  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«адресат</w:t>
      </w:r>
      <w:r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1F41C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Документы адресуют должностным </w:t>
      </w:r>
      <w:r w:rsidR="001F41C5">
        <w:rPr>
          <w:rFonts w:ascii="Times New Roman" w:hAnsi="Times New Roman" w:cs="Times New Roman"/>
          <w:sz w:val="24"/>
          <w:szCs w:val="24"/>
        </w:rPr>
        <w:t>лицам, организациям, гражданам.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Все строки реквизита центрируются относительно самой длинной строки или выравниваются по левому краю.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документа в </w:t>
      </w:r>
      <w:r w:rsidR="00447A45" w:rsidRPr="005C5365">
        <w:rPr>
          <w:rFonts w:ascii="Times New Roman" w:hAnsi="Times New Roman" w:cs="Times New Roman"/>
          <w:sz w:val="24"/>
          <w:szCs w:val="24"/>
        </w:rPr>
        <w:t>организацию (</w:t>
      </w:r>
      <w:r w:rsidRPr="005C5365">
        <w:rPr>
          <w:rFonts w:ascii="Times New Roman" w:hAnsi="Times New Roman" w:cs="Times New Roman"/>
          <w:sz w:val="24"/>
          <w:szCs w:val="24"/>
        </w:rPr>
        <w:t>без указания должностного лица) их наименования пишутся в именительном падеже.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стратегического планирования</w:t>
      </w:r>
    </w:p>
    <w:p w:rsidR="000A44BD" w:rsidRPr="008945FA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F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945FA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8945FA">
        <w:rPr>
          <w:rFonts w:ascii="Times New Roman" w:hAnsi="Times New Roman" w:cs="Times New Roman"/>
          <w:sz w:val="24"/>
          <w:szCs w:val="24"/>
        </w:rPr>
        <w:t xml:space="preserve"> документа руководителю (заместителю руководителя) организации наименование организации входит в состав наименования должности адресата, наименование должности указывается в дательном падеже.</w:t>
      </w:r>
    </w:p>
    <w:p w:rsidR="000A44BD" w:rsidRPr="008945FA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945FA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Управления 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A4239">
        <w:rPr>
          <w:rFonts w:ascii="Times New Roman" w:hAnsi="Times New Roman" w:cs="Times New Roman"/>
          <w:sz w:val="24"/>
          <w:szCs w:val="24"/>
        </w:rPr>
        <w:t>алышевой М.А.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направлении документа конкретному должностному лицу наименование организации указывается в именительном падеже, а должность и фамилия – в дательном.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регулированию и метрологии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государственной метрологической службы</w:t>
      </w:r>
    </w:p>
    <w:p w:rsidR="000A44BD" w:rsidRPr="005C5365" w:rsidRDefault="005C6F26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Шалаеву А.П.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Почтовый адрес в составе реквизита «Адресат» указывается в последовательности, установленной Правилами оказания услуг почтовой связи, утвержденными приказом Министерства связи и массовых коммуникаций Российской Федерации от 31 июля 2014 г. </w:t>
      </w:r>
      <w:r w:rsidR="005C6F26">
        <w:rPr>
          <w:rFonts w:ascii="Times New Roman" w:hAnsi="Times New Roman" w:cs="Times New Roman"/>
          <w:sz w:val="24"/>
          <w:szCs w:val="24"/>
        </w:rPr>
        <w:t>№</w:t>
      </w:r>
      <w:r w:rsidRPr="005C5365">
        <w:rPr>
          <w:rFonts w:ascii="Times New Roman" w:hAnsi="Times New Roman" w:cs="Times New Roman"/>
          <w:sz w:val="24"/>
          <w:szCs w:val="24"/>
        </w:rPr>
        <w:t xml:space="preserve"> 234.</w:t>
      </w:r>
      <w:r w:rsidR="00A1521C"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письма в организацию указывают ее наименование, затем почтовый адрес.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5C6F26" w:rsidRDefault="000A44BD" w:rsidP="005C6F2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0A44BD" w:rsidRDefault="005C6F26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6F26">
        <w:rPr>
          <w:rFonts w:ascii="Times New Roman" w:hAnsi="Times New Roman" w:cs="Times New Roman"/>
          <w:sz w:val="24"/>
          <w:szCs w:val="24"/>
        </w:rPr>
        <w:t xml:space="preserve">ул. Карла Маркса,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5C6F26">
        <w:rPr>
          <w:rFonts w:ascii="Times New Roman" w:hAnsi="Times New Roman" w:cs="Times New Roman"/>
          <w:sz w:val="24"/>
          <w:szCs w:val="24"/>
        </w:rPr>
        <w:t>29</w:t>
      </w:r>
    </w:p>
    <w:p w:rsidR="000A44BD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5C6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Иркутск, 66400</w:t>
      </w:r>
      <w:r w:rsidR="005C6F26">
        <w:rPr>
          <w:rFonts w:ascii="Times New Roman" w:hAnsi="Times New Roman" w:cs="Times New Roman"/>
          <w:sz w:val="24"/>
          <w:szCs w:val="24"/>
        </w:rPr>
        <w:t>3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Почтовый адрес может не указываться в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документа физическому лицу указывают фамилию и инициалы получателя, затем почтовый адрес.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Default="0021754F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В.П.</w:t>
      </w:r>
    </w:p>
    <w:p w:rsidR="000A44BD" w:rsidRDefault="0021754F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Ангарская ул., д.55, кв.1</w:t>
      </w:r>
    </w:p>
    <w:p w:rsidR="000A44BD" w:rsidRDefault="0021754F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Балаганск, Балаганского райо</w:t>
      </w:r>
      <w:r w:rsidR="000A44BD">
        <w:rPr>
          <w:rFonts w:ascii="Times New Roman" w:hAnsi="Times New Roman" w:cs="Times New Roman"/>
          <w:sz w:val="24"/>
          <w:szCs w:val="24"/>
        </w:rPr>
        <w:t>на</w:t>
      </w:r>
    </w:p>
    <w:p w:rsidR="000A44BD" w:rsidRPr="005C5365" w:rsidRDefault="0021754F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области,666391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отправке письма по электронной почте или по факсимильной связи (без досылки по почте) почтовый адрес не указывается, а указывается электронный адрес (номер телефона/факса).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Например:</w:t>
      </w:r>
    </w:p>
    <w:p w:rsidR="00420A07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0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:rsidR="00420A07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A07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420A07"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420A07" w:rsidRPr="00420A07" w:rsidRDefault="00987011" w:rsidP="001F41C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20A07" w:rsidRPr="00420A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bdomckultury@yandex.ru</w:t>
        </w:r>
      </w:hyperlink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Документ не должен содержать более четырех адресатов. Слово «копия» перед вторым, третьим и четвертым адресатом не пишется. При большем числе адресатов составляется список рассылки документа.</w:t>
      </w:r>
    </w:p>
    <w:p w:rsidR="000A44BD" w:rsidRPr="005C5365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3.3.10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утверждения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Гриф утверждения проставляется в верхнем правом углу первого листа документа без кавычек прописными буквами. Слово УТВЕРЖДАЮ (без кавычек), наименование должности, подпись, инициалы, фамилия, дата располагаются следующим образом:</w:t>
      </w:r>
    </w:p>
    <w:p w:rsidR="000A44BD" w:rsidRDefault="000A44BD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A44BD" w:rsidRDefault="000A44BD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</w:p>
    <w:p w:rsidR="000A44BD" w:rsidRPr="005C5365" w:rsidRDefault="00A1521C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521C">
        <w:rPr>
          <w:rFonts w:ascii="Times New Roman" w:hAnsi="Times New Roman" w:cs="Times New Roman"/>
          <w:sz w:val="24"/>
          <w:szCs w:val="24"/>
        </w:rPr>
        <w:t>Сельского поселе</w:t>
      </w:r>
      <w:r w:rsidR="000A44BD" w:rsidRPr="00A1521C">
        <w:rPr>
          <w:rFonts w:ascii="Times New Roman" w:hAnsi="Times New Roman" w:cs="Times New Roman"/>
          <w:sz w:val="24"/>
          <w:szCs w:val="24"/>
        </w:rPr>
        <w:t>ния</w:t>
      </w:r>
    </w:p>
    <w:p w:rsidR="000A44BD" w:rsidRDefault="000A44BD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 </w:t>
      </w:r>
      <w:r w:rsidR="00420A0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ED4E75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  <w:r w:rsidR="0010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5C5365" w:rsidRDefault="00ED47B2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10.10.2023г.</w:t>
      </w:r>
    </w:p>
    <w:p w:rsidR="00420A07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утверждении документа постановлением, решением, протоколом гриф утверждения состоит из слов УТВЕРЖДЕН (УТВЕРЖДЕНО, УТВЕРЖДЕНА, УТВЕРЖДЕНЫ), согласованного в роде и числе с видом утверждаемого документа, наименования вида утверждающего документа в творительном па</w:t>
      </w:r>
      <w:r>
        <w:rPr>
          <w:rFonts w:ascii="Times New Roman" w:hAnsi="Times New Roman" w:cs="Times New Roman"/>
          <w:sz w:val="24"/>
          <w:szCs w:val="24"/>
        </w:rPr>
        <w:t xml:space="preserve">деже, его даты и </w:t>
      </w:r>
      <w:r w:rsidR="00420A07">
        <w:rPr>
          <w:rFonts w:ascii="Times New Roman" w:hAnsi="Times New Roman" w:cs="Times New Roman"/>
          <w:sz w:val="24"/>
          <w:szCs w:val="24"/>
        </w:rPr>
        <w:t>номера.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утверждении документа коллегиальным органом, решения которого фиксируются в протоколе, в грифе утверждения указывается наименование органа, решением которого утвержден документ, дата и номер протокола (в скобках).</w:t>
      </w:r>
    </w:p>
    <w:p w:rsidR="000A44BD" w:rsidRPr="005C5365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3.3.11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«заголовок к тексту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Заголовок к тексту - краткое содержание документа. Заголовок к тексту формулируется с предлогом «О» («Об») и отвечает на вопрос «о чем?»):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- решение (о </w:t>
      </w:r>
      <w:r w:rsidR="001F41C5" w:rsidRPr="005C5365">
        <w:rPr>
          <w:rFonts w:ascii="Times New Roman" w:hAnsi="Times New Roman" w:cs="Times New Roman"/>
          <w:sz w:val="24"/>
          <w:szCs w:val="24"/>
        </w:rPr>
        <w:t>чем?</w:t>
      </w:r>
      <w:r w:rsidRPr="005C5365">
        <w:rPr>
          <w:rFonts w:ascii="Times New Roman" w:hAnsi="Times New Roman" w:cs="Times New Roman"/>
          <w:sz w:val="24"/>
          <w:szCs w:val="24"/>
        </w:rPr>
        <w:t>) об утверждении положения;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постановление (о чем?) о создании аттестационной комиссии;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постановление (о чем?) об утверждении штатного расписания;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письмо (о чем?) о предоставлении информации.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Заголовок к тексту оформляется под реквизитами бланка слева, от границы левого поля. В указах, постановлениях, решениях, издаваемых органами местного самоуправления, заголовок к тексту может оформляться над текстом посередине рабочего поля документа и центрируется относительно самой длинной строки</w:t>
      </w:r>
    </w:p>
    <w:p w:rsidR="000A44BD" w:rsidRPr="005C5365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3.3.12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«текст документа».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Текст документа излагается с учетом особенностей официально-делового стиля, вида документа и его назначения в управленческой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Содержание документа должно быть изложено кратко, логично, точно и ясно, а также должно обеспечить однозначное восприятие изложенной в нем информации. При составлении документов рекомендуется пользоваться простыми предложениями.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 xml:space="preserve">При подготовке документов используется шрифт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6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C5365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5C6F26">
        <w:rPr>
          <w:rFonts w:ascii="Times New Roman" w:hAnsi="Times New Roman" w:cs="Times New Roman"/>
          <w:sz w:val="24"/>
          <w:szCs w:val="24"/>
        </w:rPr>
        <w:t>№</w:t>
      </w:r>
      <w:r w:rsidRPr="005C5365">
        <w:rPr>
          <w:rFonts w:ascii="Times New Roman" w:hAnsi="Times New Roman" w:cs="Times New Roman"/>
          <w:sz w:val="24"/>
          <w:szCs w:val="24"/>
        </w:rPr>
        <w:t> 12, 13, 14. При использовании таблиц могут использоваться шрифты меньших размеров.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Для выделения части текста документа, наименования, заголовка, примечания могут использоваться полужирное начертание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65">
        <w:rPr>
          <w:rFonts w:ascii="Times New Roman" w:hAnsi="Times New Roman" w:cs="Times New Roman"/>
          <w:sz w:val="24"/>
          <w:szCs w:val="24"/>
        </w:rPr>
        <w:t>Текст документа может содержать разделы, подразделы, пункты, подпункты, нумеруемые арабскими цифрами.</w:t>
      </w:r>
    </w:p>
    <w:p w:rsidR="000A44BD" w:rsidRPr="005C5365" w:rsidRDefault="00420A07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  <w:r w:rsidR="000A44BD" w:rsidRPr="005C5365">
        <w:rPr>
          <w:rFonts w:ascii="Times New Roman" w:hAnsi="Times New Roman" w:cs="Times New Roman"/>
          <w:sz w:val="24"/>
          <w:szCs w:val="24"/>
        </w:rPr>
        <w:t xml:space="preserve"> 1. Раздел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1.1. Подраздел</w:t>
      </w:r>
    </w:p>
    <w:p w:rsidR="000A44BD" w:rsidRPr="005C5365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1.1.1.Пункт.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Точка в конце заголовков и подзаголовков не проставляется. Текст пунктов и подпунктов заканчивается точкой. Если таблицу печатают более чем на одной странице, графы таблицы должны быть пронумерованы и на следующих страницах должны быть напе</w:t>
      </w:r>
      <w:r w:rsidR="001F41C5">
        <w:rPr>
          <w:rFonts w:ascii="Times New Roman" w:hAnsi="Times New Roman" w:cs="Times New Roman"/>
          <w:sz w:val="24"/>
          <w:szCs w:val="24"/>
        </w:rPr>
        <w:t>чатаны только номера этих граф.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деловых (служебных) письма</w:t>
      </w:r>
      <w:r w:rsidR="001F41C5">
        <w:rPr>
          <w:rFonts w:ascii="Times New Roman" w:hAnsi="Times New Roman" w:cs="Times New Roman"/>
          <w:sz w:val="24"/>
          <w:szCs w:val="24"/>
        </w:rPr>
        <w:t>х используются формы изложения: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от первого лица множественного числа («просим направить...», «представляем на рассмотрение...»);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от третьего лица единственного числа («</w:t>
      </w:r>
      <w:r w:rsidR="005C6F26">
        <w:rPr>
          <w:rFonts w:ascii="Times New Roman" w:hAnsi="Times New Roman" w:cs="Times New Roman"/>
          <w:sz w:val="24"/>
          <w:szCs w:val="24"/>
        </w:rPr>
        <w:t>Дума</w:t>
      </w:r>
      <w:r w:rsidRPr="005C5365">
        <w:rPr>
          <w:rFonts w:ascii="Times New Roman" w:hAnsi="Times New Roman" w:cs="Times New Roman"/>
          <w:sz w:val="24"/>
          <w:szCs w:val="24"/>
        </w:rPr>
        <w:t xml:space="preserve"> не возражает...», «</w:t>
      </w:r>
      <w:r w:rsidR="005C6F26">
        <w:rPr>
          <w:rFonts w:ascii="Times New Roman" w:hAnsi="Times New Roman" w:cs="Times New Roman"/>
          <w:sz w:val="24"/>
          <w:szCs w:val="24"/>
        </w:rPr>
        <w:t>Дума</w:t>
      </w:r>
      <w:r w:rsidRPr="005C5365">
        <w:rPr>
          <w:rFonts w:ascii="Times New Roman" w:hAnsi="Times New Roman" w:cs="Times New Roman"/>
          <w:sz w:val="24"/>
          <w:szCs w:val="24"/>
        </w:rPr>
        <w:t xml:space="preserve"> считает возможным...»);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текстах документов употребляются только общепринятые аббревиатуры и графические сокращения.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употреблении в тексте фамилий лиц инициалы указываются после фамилии.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деловых (служебных) письмах могут использоваться: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вступительное обращение: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Уважаемый Николай Петрович!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Уважаемая Ольга Николаевна!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847C45">
        <w:rPr>
          <w:rFonts w:ascii="Times New Roman" w:hAnsi="Times New Roman" w:cs="Times New Roman"/>
          <w:sz w:val="24"/>
          <w:szCs w:val="24"/>
        </w:rPr>
        <w:t>коллеги</w:t>
      </w:r>
      <w:r w:rsidRPr="005C5365">
        <w:rPr>
          <w:rFonts w:ascii="Times New Roman" w:hAnsi="Times New Roman" w:cs="Times New Roman"/>
          <w:sz w:val="24"/>
          <w:szCs w:val="24"/>
        </w:rPr>
        <w:t>!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0A44BD" w:rsidRPr="005C5365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A44BD" w:rsidRPr="005C5365">
        <w:rPr>
          <w:rFonts w:ascii="Times New Roman" w:hAnsi="Times New Roman" w:cs="Times New Roman"/>
          <w:sz w:val="24"/>
          <w:szCs w:val="24"/>
        </w:rPr>
        <w:t>Уважаемый господин Председатель!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 xml:space="preserve">Уважаемый господин </w:t>
      </w:r>
      <w:r w:rsidR="00847C45">
        <w:rPr>
          <w:rFonts w:ascii="Times New Roman" w:hAnsi="Times New Roman" w:cs="Times New Roman"/>
          <w:sz w:val="24"/>
          <w:szCs w:val="24"/>
        </w:rPr>
        <w:t>Долгих</w:t>
      </w:r>
      <w:r w:rsidRPr="005C5365">
        <w:rPr>
          <w:rFonts w:ascii="Times New Roman" w:hAnsi="Times New Roman" w:cs="Times New Roman"/>
          <w:sz w:val="24"/>
          <w:szCs w:val="24"/>
        </w:rPr>
        <w:t>!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- заключительная этикетная фраза:</w:t>
      </w:r>
    </w:p>
    <w:p w:rsidR="000A44BD" w:rsidRPr="005C5365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0A44BD" w:rsidRPr="005C5365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3.3.13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5C5365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наличии приложений</w:t>
      </w:r>
      <w:r w:rsidR="000A44BD" w:rsidRPr="005C536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Отметка о наличии приложений используется при оформлении сопроводительных писем и приложений к постановлениям, распоряжениям, решениям, планам, программам, отчетам, договорам, положениям, правилам, инструкциям и другим документам.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В сопроводительных письмах отметка о приложении оформляется под текстом письма от границы левого поля. Если приложение названо в тексте письма, то в отметке о приложении указывается количество листов и ко</w:t>
      </w:r>
      <w:r w:rsidR="001A5A33">
        <w:rPr>
          <w:rFonts w:ascii="Times New Roman" w:hAnsi="Times New Roman" w:cs="Times New Roman"/>
          <w:sz w:val="24"/>
          <w:szCs w:val="24"/>
        </w:rPr>
        <w:t>личество экземпляров приложения.</w:t>
      </w:r>
      <w:r w:rsidRPr="005C5365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5C5365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33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5C5365">
        <w:rPr>
          <w:rFonts w:ascii="Times New Roman" w:hAnsi="Times New Roman" w:cs="Times New Roman"/>
          <w:sz w:val="24"/>
          <w:szCs w:val="24"/>
        </w:rPr>
        <w:t>Приложение: на 3 л. в 1 экз.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письмо имеет приложения, не названные в тексте, то указывают их наименования, количество листов и количество экземпляров; при наличии нескольких приложений, в отмет</w:t>
      </w:r>
      <w:r w:rsidR="001A5A33">
        <w:rPr>
          <w:rFonts w:ascii="Times New Roman" w:hAnsi="Times New Roman" w:cs="Times New Roman"/>
          <w:sz w:val="24"/>
          <w:szCs w:val="24"/>
        </w:rPr>
        <w:t>ке о приложении они нумеруются.</w:t>
      </w:r>
    </w:p>
    <w:p w:rsidR="001A5A33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33">
        <w:rPr>
          <w:rFonts w:ascii="Times New Roman" w:hAnsi="Times New Roman" w:cs="Times New Roman"/>
          <w:sz w:val="24"/>
          <w:szCs w:val="24"/>
        </w:rPr>
        <w:t>Например:</w:t>
      </w:r>
    </w:p>
    <w:p w:rsidR="001F41C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</w:t>
      </w:r>
      <w:r w:rsidR="001A5A33">
        <w:rPr>
          <w:rFonts w:ascii="Times New Roman" w:hAnsi="Times New Roman" w:cs="Times New Roman"/>
          <w:sz w:val="24"/>
          <w:szCs w:val="24"/>
        </w:rPr>
        <w:t>я</w:t>
      </w:r>
      <w:r w:rsidRPr="005C53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1. Заключение на проект… на 4 л. в 3 экз.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2. Справка о доработке… на 2 л. в 1 экз.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приложения сброшюрованы, то к</w:t>
      </w:r>
      <w:r w:rsidR="001A5A33">
        <w:rPr>
          <w:rFonts w:ascii="Times New Roman" w:hAnsi="Times New Roman" w:cs="Times New Roman"/>
          <w:sz w:val="24"/>
          <w:szCs w:val="24"/>
        </w:rPr>
        <w:t>оличество листов не указывается.</w:t>
      </w:r>
    </w:p>
    <w:p w:rsidR="000A44BD" w:rsidRPr="005C5365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33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5C5365">
        <w:rPr>
          <w:rFonts w:ascii="Times New Roman" w:hAnsi="Times New Roman" w:cs="Times New Roman"/>
          <w:sz w:val="24"/>
          <w:szCs w:val="24"/>
        </w:rPr>
        <w:t>Приложение: брошюра… в 1 экз. 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приложение направляют не во все указанные в документе адреса, то отметку о его наличии оформляют следующим образом: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на 3 л. только в первый адрес.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Если приложение к документу представлено на съемном носителе информации, то его оформляют следующим образом:</w:t>
      </w:r>
    </w:p>
    <w:p w:rsidR="000A44BD" w:rsidRPr="005C5365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Приложение: СD в 1 экз.</w:t>
      </w:r>
    </w:p>
    <w:p w:rsidR="000A44BD" w:rsidRPr="00F8740B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365">
        <w:rPr>
          <w:rFonts w:ascii="Times New Roman" w:hAnsi="Times New Roman" w:cs="Times New Roman"/>
          <w:sz w:val="24"/>
          <w:szCs w:val="24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файлов.</w:t>
      </w:r>
      <w:r w:rsidRPr="00F8740B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F8740B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3.3.14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«гриф согласования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1A5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lastRenderedPageBreak/>
        <w:t>Согласование проекта документа с другими организациями, интересы которых в нем затрагиваются,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0A44BD" w:rsidRPr="00F8740B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Например:</w:t>
      </w:r>
    </w:p>
    <w:p w:rsidR="001A5A33" w:rsidRPr="001A5A33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5A33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A5A33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1A5A33" w:rsidRPr="001A5A33" w:rsidRDefault="003D65CA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1A5A33" w:rsidRPr="001A5A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44BD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A5A33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ED4E75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0A44BD" w:rsidRDefault="00ED47B2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10.10.2023г.</w:t>
      </w:r>
      <w:r w:rsidR="000A44BD" w:rsidRPr="00F87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F8740B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Гриф согласования в зависимости от вида документа и особенностей его оформления может проставляться:</w:t>
      </w:r>
    </w:p>
    <w:p w:rsidR="000A44BD" w:rsidRPr="00F8740B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- 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0A44BD" w:rsidRPr="00F8740B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- на последнем листе документа под текстом;</w:t>
      </w:r>
    </w:p>
    <w:p w:rsidR="000A44BD" w:rsidRPr="00F8740B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- на листе согласования, являющемся неотъемлемой частью документа.</w:t>
      </w:r>
    </w:p>
    <w:p w:rsidR="000A44BD" w:rsidRPr="00F8740B" w:rsidRDefault="00E13D18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3.3.15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="000A44BD" w:rsidRPr="00F874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F8740B">
        <w:rPr>
          <w:rStyle w:val="af"/>
          <w:rFonts w:ascii="Times New Roman" w:hAnsi="Times New Roman"/>
          <w:color w:val="000000"/>
          <w:sz w:val="24"/>
          <w:szCs w:val="24"/>
        </w:rPr>
        <w:t>«</w:t>
      </w:r>
      <w:r w:rsidR="000A44BD" w:rsidRPr="00F8740B">
        <w:rPr>
          <w:rStyle w:val="ae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Подпись».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Документы, с</w:t>
      </w:r>
      <w:r>
        <w:rPr>
          <w:rFonts w:ascii="Times New Roman" w:hAnsi="Times New Roman" w:cs="Times New Roman"/>
          <w:sz w:val="24"/>
          <w:szCs w:val="24"/>
        </w:rPr>
        <w:t>оздаваемые на Думе</w:t>
      </w:r>
      <w:r w:rsidRPr="00F8740B">
        <w:rPr>
          <w:rFonts w:ascii="Times New Roman" w:hAnsi="Times New Roman" w:cs="Times New Roman"/>
          <w:sz w:val="24"/>
          <w:szCs w:val="24"/>
        </w:rPr>
        <w:t>, подп</w:t>
      </w:r>
      <w:r>
        <w:rPr>
          <w:rFonts w:ascii="Times New Roman" w:hAnsi="Times New Roman" w:cs="Times New Roman"/>
          <w:sz w:val="24"/>
          <w:szCs w:val="24"/>
        </w:rPr>
        <w:t xml:space="preserve">исываются Председателем Думы. </w:t>
      </w:r>
      <w:r w:rsidRPr="00F8740B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E50818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E50818" w:rsidRPr="00F8740B">
        <w:rPr>
          <w:rFonts w:ascii="Times New Roman" w:hAnsi="Times New Roman" w:cs="Times New Roman"/>
          <w:sz w:val="24"/>
          <w:szCs w:val="24"/>
        </w:rPr>
        <w:t>все</w:t>
      </w:r>
      <w:r w:rsidRPr="00F8740B">
        <w:rPr>
          <w:rFonts w:ascii="Times New Roman" w:hAnsi="Times New Roman" w:cs="Times New Roman"/>
          <w:sz w:val="24"/>
          <w:szCs w:val="24"/>
        </w:rPr>
        <w:t xml:space="preserve"> документы подписываются за</w:t>
      </w:r>
      <w:r>
        <w:rPr>
          <w:rFonts w:ascii="Times New Roman" w:hAnsi="Times New Roman" w:cs="Times New Roman"/>
          <w:sz w:val="24"/>
          <w:szCs w:val="24"/>
        </w:rPr>
        <w:t>местител</w:t>
      </w:r>
      <w:r w:rsidR="00220F00">
        <w:rPr>
          <w:rFonts w:ascii="Times New Roman" w:hAnsi="Times New Roman" w:cs="Times New Roman"/>
          <w:sz w:val="24"/>
          <w:szCs w:val="24"/>
        </w:rPr>
        <w:t>ем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Думы. 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 состав подписи входят наименование должности лица, подписавшего документ, личная подпись и ее расшифровка (инициалы и фамилия).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 документах, составленных комиссией, в подписи указывается статус лица в составе комиссии.</w:t>
      </w:r>
    </w:p>
    <w:p w:rsidR="000A44BD" w:rsidRPr="00F8740B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F8740B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Председатель комиссии                              Подпись             </w:t>
      </w:r>
      <w:r w:rsidR="00420A07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proofErr w:type="spellStart"/>
      <w:r w:rsidR="00ED4E75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0A44BD" w:rsidRPr="00F8740B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Члены комиссии                                          Подпись             </w:t>
      </w:r>
      <w:r w:rsidR="00420A07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ED4E75">
        <w:rPr>
          <w:rFonts w:ascii="Times New Roman" w:hAnsi="Times New Roman" w:cs="Times New Roman"/>
          <w:sz w:val="24"/>
          <w:szCs w:val="24"/>
        </w:rPr>
        <w:t>_____________</w:t>
      </w:r>
    </w:p>
    <w:p w:rsidR="000A44BD" w:rsidRPr="00F8740B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Подпись             </w:t>
      </w:r>
      <w:r w:rsidR="00420A07">
        <w:rPr>
          <w:rFonts w:ascii="Times New Roman" w:hAnsi="Times New Roman" w:cs="Times New Roman"/>
          <w:sz w:val="24"/>
          <w:szCs w:val="24"/>
        </w:rPr>
        <w:t>           </w:t>
      </w:r>
      <w:r w:rsidR="00220F00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="00ED4E75">
        <w:rPr>
          <w:rFonts w:ascii="Times New Roman" w:hAnsi="Times New Roman" w:cs="Times New Roman"/>
          <w:sz w:val="24"/>
          <w:szCs w:val="24"/>
        </w:rPr>
        <w:t>_____________</w:t>
      </w:r>
    </w:p>
    <w:p w:rsidR="000A44BD" w:rsidRPr="00F8740B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Подпись             </w:t>
      </w:r>
      <w:r w:rsidR="00420A07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ED4E75">
        <w:rPr>
          <w:rFonts w:ascii="Times New Roman" w:hAnsi="Times New Roman" w:cs="Times New Roman"/>
          <w:sz w:val="24"/>
          <w:szCs w:val="24"/>
        </w:rPr>
        <w:t>______________</w:t>
      </w:r>
    </w:p>
    <w:p w:rsidR="000A44BD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3.3.16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печать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Печать заверяет подлинность подписи должностного лица на документах, удостоверяющих права лиц, фиксирующих факты, связ</w:t>
      </w:r>
      <w:r>
        <w:rPr>
          <w:rFonts w:ascii="Times New Roman" w:hAnsi="Times New Roman" w:cs="Times New Roman"/>
          <w:sz w:val="24"/>
          <w:szCs w:val="24"/>
        </w:rPr>
        <w:t xml:space="preserve">анные с финансовыми средствами, </w:t>
      </w:r>
      <w:r w:rsidRPr="00F8740B">
        <w:rPr>
          <w:rFonts w:ascii="Times New Roman" w:hAnsi="Times New Roman" w:cs="Times New Roman"/>
          <w:sz w:val="24"/>
          <w:szCs w:val="24"/>
        </w:rPr>
        <w:t>а также на иных документах, предусматривающих заверение подлинной подписи.</w:t>
      </w:r>
    </w:p>
    <w:p w:rsidR="000A44BD" w:rsidRPr="00F8740B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Печать ставится на свободном от текста документа месте, не захватывая личной подписи должностного лица. Оттиск печати может захватывать часть наименования должности лица, подписавшего документ. В документах, подготовленных на основе унифицированных форм, печать ставится на месте, обозначенном отметкой «МП» («Место печати»).</w:t>
      </w:r>
      <w:r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F8740B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3.3.17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об исполнителе».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включает фамилию, имя, отчество исполнителя, номер его служебного телефона.</w:t>
      </w:r>
    </w:p>
    <w:p w:rsidR="000A44BD" w:rsidRPr="00F8740B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Например:</w:t>
      </w:r>
    </w:p>
    <w:p w:rsidR="009A64DE" w:rsidRDefault="00220F00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Петрович Долгих</w:t>
      </w:r>
    </w:p>
    <w:p w:rsidR="00A93FE7" w:rsidRDefault="00A93FE7" w:rsidP="002C498A">
      <w:pPr>
        <w:pStyle w:val="a4"/>
        <w:ind w:firstLine="709"/>
        <w:jc w:val="both"/>
        <w:rPr>
          <w:sz w:val="24"/>
          <w:szCs w:val="24"/>
        </w:rPr>
      </w:pPr>
      <w:r w:rsidRPr="00A93FE7">
        <w:rPr>
          <w:sz w:val="24"/>
          <w:szCs w:val="24"/>
        </w:rPr>
        <w:t>8(39530)3</w:t>
      </w:r>
      <w:r>
        <w:rPr>
          <w:sz w:val="24"/>
          <w:szCs w:val="24"/>
        </w:rPr>
        <w:t>-3</w:t>
      </w:r>
      <w:r w:rsidRPr="00A93FE7">
        <w:rPr>
          <w:sz w:val="24"/>
          <w:szCs w:val="24"/>
        </w:rPr>
        <w:t>1-18</w:t>
      </w:r>
    </w:p>
    <w:p w:rsidR="000A44BD" w:rsidRPr="00F8740B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может дополняться наименованием должности и электронным адресом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об исполнителе может оформляться как нижний колонтитул и печататься шрифтом меньшего размера.</w:t>
      </w:r>
    </w:p>
    <w:p w:rsidR="000A44BD" w:rsidRPr="00F8740B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3.3.18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заверении копии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«</w:t>
      </w:r>
      <w:r w:rsidRPr="00F8740B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Верно</w:t>
      </w:r>
      <w:r w:rsidRPr="00F8740B">
        <w:rPr>
          <w:rFonts w:ascii="Times New Roman" w:hAnsi="Times New Roman" w:cs="Times New Roman"/>
          <w:sz w:val="24"/>
          <w:szCs w:val="24"/>
        </w:rPr>
        <w:t xml:space="preserve">», наименование должности лица, заверившего </w:t>
      </w:r>
      <w:r w:rsidRPr="00F8740B">
        <w:rPr>
          <w:rFonts w:ascii="Times New Roman" w:hAnsi="Times New Roman" w:cs="Times New Roman"/>
          <w:sz w:val="24"/>
          <w:szCs w:val="24"/>
        </w:rPr>
        <w:lastRenderedPageBreak/>
        <w:t>копию; его собственноручную подпись; расшифровку подписи (инициалы, фамилию); дату заверения копии (выписки из документа).  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 Для заверения копии документа, изготовленной на бумажном носителе, может использоваться штамп.</w:t>
      </w:r>
    </w:p>
    <w:p w:rsidR="000A44BD" w:rsidRPr="00F8740B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3.3.19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поступлении документа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Служит для подтверждения факта поступлени</w:t>
      </w:r>
      <w:r w:rsidR="00BF019C">
        <w:rPr>
          <w:rFonts w:ascii="Times New Roman" w:hAnsi="Times New Roman" w:cs="Times New Roman"/>
          <w:sz w:val="24"/>
          <w:szCs w:val="24"/>
        </w:rPr>
        <w:t>я документа в Думу</w:t>
      </w:r>
      <w:r w:rsidRPr="00F8740B">
        <w:rPr>
          <w:rFonts w:ascii="Times New Roman" w:hAnsi="Times New Roman" w:cs="Times New Roman"/>
          <w:sz w:val="24"/>
          <w:szCs w:val="24"/>
        </w:rPr>
        <w:t xml:space="preserve">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Отметка о поступлении документа может проставляться с помощью штампа.</w:t>
      </w:r>
    </w:p>
    <w:p w:rsidR="000A44BD" w:rsidRPr="00F8740B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3.3.20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«резолюция».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Резолюция должна содержать указание по исполнению документа. Резолюция оформляется на свободном месте рабочего поля документа или на бланке резолюции.</w:t>
      </w:r>
    </w:p>
    <w:p w:rsidR="000A44BD" w:rsidRPr="00F8740B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4BD" w:rsidRPr="00F8740B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 случае,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координации их работы.</w:t>
      </w:r>
    </w:p>
    <w:p w:rsidR="000A44BD" w:rsidRPr="00F8740B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3.3.21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A44B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Р</w:t>
      </w:r>
      <w:r w:rsidR="000A44BD"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еквизит «отметка о контроле</w:t>
      </w:r>
      <w:r w:rsidR="000A44BD"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Отметка о контроле документа на бумажном носителе, поставленного на централизованный контроль, проставляется на верхнем поле первого листа документа посредством штампа «КОНТРОЛЬ». </w:t>
      </w:r>
    </w:p>
    <w:p w:rsidR="000A44BD" w:rsidRPr="00F8740B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3.4. Оформление отдельных видов документов в Собрании депутатов</w:t>
      </w:r>
    </w:p>
    <w:p w:rsidR="000A44BD" w:rsidRPr="00F8740B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8740B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3.4.1. 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остав</w:t>
      </w:r>
      <w:r w:rsidR="000E68FD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 документов в Думе</w:t>
      </w:r>
      <w:r w:rsidRPr="00F8740B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.</w:t>
      </w:r>
    </w:p>
    <w:p w:rsidR="000A44BD" w:rsidRPr="00F8740B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Думы</w:t>
      </w:r>
      <w:r w:rsidRPr="00F8740B">
        <w:rPr>
          <w:rFonts w:ascii="Times New Roman" w:hAnsi="Times New Roman" w:cs="Times New Roman"/>
          <w:sz w:val="24"/>
          <w:szCs w:val="24"/>
        </w:rPr>
        <w:t xml:space="preserve"> создается комплекс организационно-распорядительных документов: постановления, распоряжения, решения, положения, правила, инструкции, регламенты, протоколы, акты, докладные и служебные записки, договоры (контракты, соглашения), деловая (служебная) переписка и др.</w:t>
      </w:r>
    </w:p>
    <w:p w:rsidR="000A44BD" w:rsidRPr="00F8740B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D19A8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3.4.</w:t>
      </w:r>
      <w:r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2. Р</w:t>
      </w:r>
      <w:r w:rsidRPr="002D19A8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ешение</w:t>
      </w:r>
    </w:p>
    <w:p w:rsidR="000A44BD" w:rsidRPr="00F8740B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Решение - это правовой акт, издаваемый в целях решения наиболее важных вопросов развития и жизнедеятельн</w:t>
      </w:r>
      <w:r>
        <w:rPr>
          <w:rFonts w:ascii="Times New Roman" w:hAnsi="Times New Roman" w:cs="Times New Roman"/>
          <w:sz w:val="24"/>
          <w:szCs w:val="24"/>
        </w:rPr>
        <w:t>ости муниципального образования</w:t>
      </w:r>
      <w:r w:rsidRPr="00F8740B">
        <w:rPr>
          <w:rFonts w:ascii="Times New Roman" w:hAnsi="Times New Roman" w:cs="Times New Roman"/>
          <w:sz w:val="24"/>
          <w:szCs w:val="24"/>
        </w:rPr>
        <w:t>.</w:t>
      </w:r>
    </w:p>
    <w:p w:rsidR="000A44BD" w:rsidRPr="00F8740B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F8740B">
        <w:rPr>
          <w:rFonts w:ascii="Times New Roman" w:hAnsi="Times New Roman" w:cs="Times New Roman"/>
          <w:sz w:val="24"/>
          <w:szCs w:val="24"/>
        </w:rPr>
        <w:t xml:space="preserve">решений, готовят и </w:t>
      </w:r>
      <w:r>
        <w:rPr>
          <w:rFonts w:ascii="Times New Roman" w:hAnsi="Times New Roman" w:cs="Times New Roman"/>
          <w:sz w:val="24"/>
          <w:szCs w:val="24"/>
        </w:rPr>
        <w:t>вносят специалисты</w:t>
      </w:r>
      <w:r w:rsidRPr="00F8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 w:rsidR="009A64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874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основании поручений Главы поселения</w:t>
      </w:r>
      <w:r w:rsidRPr="00F8740B">
        <w:rPr>
          <w:rFonts w:ascii="Times New Roman" w:hAnsi="Times New Roman" w:cs="Times New Roman"/>
          <w:sz w:val="24"/>
          <w:szCs w:val="24"/>
        </w:rPr>
        <w:t>, либо в инициативном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 xml:space="preserve">Обеспечение качественной подготовки проектов документов, их соответствие действующему законодательству, отсутствие повторений или противоречий с ранее изданными по этому вопросу документами, аккуратность оформления и их соответствие установленным стандартам и инструкциям, установление обоснованных сроков исполнения заданий и поручений возлагается на </w:t>
      </w:r>
      <w:r>
        <w:rPr>
          <w:rFonts w:ascii="Times New Roman" w:hAnsi="Times New Roman" w:cs="Times New Roman"/>
          <w:sz w:val="24"/>
          <w:szCs w:val="24"/>
        </w:rPr>
        <w:t>специалистов администрации,</w:t>
      </w:r>
      <w:r w:rsidRPr="00F8740B">
        <w:rPr>
          <w:rFonts w:ascii="Times New Roman" w:hAnsi="Times New Roman" w:cs="Times New Roman"/>
          <w:sz w:val="24"/>
          <w:szCs w:val="24"/>
        </w:rPr>
        <w:t xml:space="preserve"> которым поручена подготовка проектов (ответственных исполнителей).</w:t>
      </w:r>
    </w:p>
    <w:p w:rsidR="000A44BD" w:rsidRPr="00F8740B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Соисполнители, т.е. должностные лица, участвующие в подготовке проекта, также несут ответственность за качество, содержание и своевременность его подготовки.</w:t>
      </w:r>
    </w:p>
    <w:p w:rsidR="000A44BD" w:rsidRPr="00F8740B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Проверка отпечатанного материала производится ответственным исполнителем.</w:t>
      </w:r>
    </w:p>
    <w:p w:rsidR="000A44BD" w:rsidRPr="00D93FC4" w:rsidRDefault="00E50818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Реше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F8740B">
        <w:rPr>
          <w:rFonts w:ascii="Times New Roman" w:hAnsi="Times New Roman" w:cs="Times New Roman"/>
          <w:sz w:val="24"/>
          <w:szCs w:val="24"/>
        </w:rPr>
        <w:t>печатаются</w:t>
      </w:r>
      <w:r w:rsidR="000A44BD" w:rsidRPr="00F8740B">
        <w:rPr>
          <w:rFonts w:ascii="Times New Roman" w:hAnsi="Times New Roman" w:cs="Times New Roman"/>
          <w:sz w:val="24"/>
          <w:szCs w:val="24"/>
        </w:rPr>
        <w:t xml:space="preserve"> на бланке у</w:t>
      </w:r>
      <w:r w:rsidR="00E13D18">
        <w:rPr>
          <w:rFonts w:ascii="Times New Roman" w:hAnsi="Times New Roman" w:cs="Times New Roman"/>
          <w:sz w:val="24"/>
          <w:szCs w:val="24"/>
        </w:rPr>
        <w:t xml:space="preserve">становленной формы </w:t>
      </w:r>
      <w:r>
        <w:rPr>
          <w:rFonts w:ascii="Times New Roman" w:hAnsi="Times New Roman" w:cs="Times New Roman"/>
          <w:sz w:val="24"/>
          <w:szCs w:val="24"/>
        </w:rPr>
        <w:t xml:space="preserve">шрифтом </w:t>
      </w:r>
      <w:r w:rsidR="00BF019C">
        <w:rPr>
          <w:rFonts w:ascii="Times New Roman" w:hAnsi="Times New Roman" w:cs="Times New Roman"/>
          <w:sz w:val="24"/>
          <w:szCs w:val="24"/>
        </w:rPr>
        <w:t>№</w:t>
      </w:r>
      <w:r w:rsidR="000A44BD" w:rsidRPr="00F8740B">
        <w:rPr>
          <w:rFonts w:ascii="Times New Roman" w:hAnsi="Times New Roman" w:cs="Times New Roman"/>
          <w:sz w:val="24"/>
          <w:szCs w:val="24"/>
        </w:rPr>
        <w:t xml:space="preserve"> 12</w:t>
      </w:r>
      <w:r w:rsidR="00EF0778">
        <w:t xml:space="preserve"> </w:t>
      </w:r>
      <w:r w:rsidR="00EF0778" w:rsidRPr="00D93FC4">
        <w:rPr>
          <w:rFonts w:ascii="Times New Roman" w:hAnsi="Times New Roman" w:cs="Times New Roman"/>
          <w:sz w:val="24"/>
          <w:szCs w:val="24"/>
        </w:rPr>
        <w:t>(Приложение №1</w:t>
      </w:r>
      <w:r w:rsidR="000A44BD" w:rsidRPr="00D93FC4">
        <w:rPr>
          <w:rStyle w:val="af"/>
          <w:rFonts w:ascii="Times New Roman" w:hAnsi="Times New Roman" w:cs="Times New Roman"/>
          <w:bCs/>
          <w:sz w:val="24"/>
          <w:szCs w:val="24"/>
        </w:rPr>
        <w:t>).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740B">
        <w:rPr>
          <w:rFonts w:ascii="Times New Roman" w:hAnsi="Times New Roman" w:cs="Times New Roman"/>
          <w:sz w:val="24"/>
          <w:szCs w:val="24"/>
        </w:rPr>
        <w:t>ешения имеют следующие реквизиты: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8740B">
        <w:rPr>
          <w:rFonts w:ascii="Times New Roman" w:hAnsi="Times New Roman" w:cs="Times New Roman"/>
          <w:sz w:val="24"/>
          <w:szCs w:val="24"/>
        </w:rPr>
        <w:t>аименование представительного органа;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740B">
        <w:rPr>
          <w:rFonts w:ascii="Times New Roman" w:hAnsi="Times New Roman" w:cs="Times New Roman"/>
          <w:sz w:val="24"/>
          <w:szCs w:val="24"/>
        </w:rPr>
        <w:t>наименование вида докумен</w:t>
      </w:r>
      <w:r>
        <w:rPr>
          <w:rFonts w:ascii="Times New Roman" w:hAnsi="Times New Roman" w:cs="Times New Roman"/>
          <w:sz w:val="24"/>
          <w:szCs w:val="24"/>
        </w:rPr>
        <w:t>та (</w:t>
      </w:r>
      <w:r w:rsidRPr="00F8740B">
        <w:rPr>
          <w:rFonts w:ascii="Times New Roman" w:hAnsi="Times New Roman" w:cs="Times New Roman"/>
          <w:sz w:val="24"/>
          <w:szCs w:val="24"/>
        </w:rPr>
        <w:t>РЕШЕНИЕ);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740B">
        <w:rPr>
          <w:rFonts w:ascii="Times New Roman" w:hAnsi="Times New Roman" w:cs="Times New Roman"/>
          <w:sz w:val="24"/>
          <w:szCs w:val="24"/>
        </w:rPr>
        <w:t>дату и номер. Дата оформляется цифровым или словесно-цифровым способом: 15 июня 20</w:t>
      </w:r>
      <w:r w:rsidR="00BF019C">
        <w:rPr>
          <w:rFonts w:ascii="Times New Roman" w:hAnsi="Times New Roman" w:cs="Times New Roman"/>
          <w:sz w:val="24"/>
          <w:szCs w:val="24"/>
        </w:rPr>
        <w:t>23</w:t>
      </w:r>
      <w:r w:rsidRPr="00F8740B">
        <w:rPr>
          <w:rFonts w:ascii="Times New Roman" w:hAnsi="Times New Roman" w:cs="Times New Roman"/>
          <w:sz w:val="24"/>
          <w:szCs w:val="24"/>
        </w:rPr>
        <w:t xml:space="preserve"> г. </w:t>
      </w:r>
      <w:r w:rsidR="00BF019C">
        <w:rPr>
          <w:rFonts w:ascii="Times New Roman" w:hAnsi="Times New Roman" w:cs="Times New Roman"/>
          <w:sz w:val="24"/>
          <w:szCs w:val="24"/>
        </w:rPr>
        <w:t>№</w:t>
      </w:r>
      <w:r w:rsidRPr="00F8740B">
        <w:rPr>
          <w:rFonts w:ascii="Times New Roman" w:hAnsi="Times New Roman" w:cs="Times New Roman"/>
          <w:sz w:val="24"/>
          <w:szCs w:val="24"/>
        </w:rPr>
        <w:t xml:space="preserve"> 21, 15.06.20</w:t>
      </w:r>
      <w:r w:rsidR="00BF019C">
        <w:rPr>
          <w:rFonts w:ascii="Times New Roman" w:hAnsi="Times New Roman" w:cs="Times New Roman"/>
          <w:sz w:val="24"/>
          <w:szCs w:val="24"/>
        </w:rPr>
        <w:t>23г. №</w:t>
      </w:r>
      <w:r w:rsidRPr="00F8740B">
        <w:rPr>
          <w:rFonts w:ascii="Times New Roman" w:hAnsi="Times New Roman" w:cs="Times New Roman"/>
          <w:sz w:val="24"/>
          <w:szCs w:val="24"/>
        </w:rPr>
        <w:t xml:space="preserve"> 21; номер состоит из знака </w:t>
      </w:r>
      <w:r w:rsidR="00BF019C">
        <w:rPr>
          <w:rFonts w:ascii="Times New Roman" w:hAnsi="Times New Roman" w:cs="Times New Roman"/>
          <w:sz w:val="24"/>
          <w:szCs w:val="24"/>
        </w:rPr>
        <w:t>«№»</w:t>
      </w:r>
      <w:r w:rsidRPr="00F8740B">
        <w:rPr>
          <w:rFonts w:ascii="Times New Roman" w:hAnsi="Times New Roman" w:cs="Times New Roman"/>
          <w:sz w:val="24"/>
          <w:szCs w:val="24"/>
        </w:rPr>
        <w:t xml:space="preserve"> и порядкового номера;</w:t>
      </w:r>
    </w:p>
    <w:p w:rsidR="00BF019C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44BD" w:rsidRPr="00F8740B">
        <w:rPr>
          <w:rFonts w:ascii="Times New Roman" w:hAnsi="Times New Roman" w:cs="Times New Roman"/>
          <w:sz w:val="24"/>
          <w:szCs w:val="24"/>
        </w:rPr>
        <w:t>заголовок, который должен кратко и точно отражать содержание текста решени</w:t>
      </w:r>
      <w:r w:rsidR="000A4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44BD" w:rsidRPr="00F8740B">
        <w:rPr>
          <w:rFonts w:ascii="Times New Roman" w:hAnsi="Times New Roman" w:cs="Times New Roman"/>
          <w:sz w:val="24"/>
          <w:szCs w:val="24"/>
        </w:rPr>
        <w:t>Заголовок располагается от левой границы текстового поля (без красной строки), точка в конце заголовка не ставится. Если в нем более двух строк, он печатает</w:t>
      </w:r>
      <w:r>
        <w:rPr>
          <w:rFonts w:ascii="Times New Roman" w:hAnsi="Times New Roman" w:cs="Times New Roman"/>
          <w:sz w:val="24"/>
          <w:szCs w:val="24"/>
        </w:rPr>
        <w:t>ся через 1 межстрочный интервал.</w:t>
      </w:r>
    </w:p>
    <w:p w:rsidR="00BF019C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19C">
        <w:rPr>
          <w:rFonts w:ascii="Times New Roman" w:hAnsi="Times New Roman" w:cs="Times New Roman"/>
          <w:sz w:val="24"/>
          <w:szCs w:val="24"/>
        </w:rPr>
        <w:t>Например:</w:t>
      </w:r>
    </w:p>
    <w:p w:rsidR="00BF019C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19C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Default="000E68FD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A44BD">
        <w:rPr>
          <w:rFonts w:ascii="Times New Roman" w:hAnsi="Times New Roman" w:cs="Times New Roman"/>
          <w:sz w:val="24"/>
          <w:szCs w:val="24"/>
        </w:rPr>
        <w:t xml:space="preserve">Инструкции по </w:t>
      </w:r>
    </w:p>
    <w:p w:rsidR="000A44BD" w:rsidRDefault="000A44BD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делопроизводству в Думе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</w:p>
    <w:p w:rsidR="000A44BD" w:rsidRPr="00F8740B" w:rsidRDefault="009A64DE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Текст отделяется от заголовка 2 - 3 межстрочными интервалами, печатается от левой границы текстового поля и выравнивается по левой и правой границам текстового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Первая строка текста начинается на расстоянии 1,25 см от левой границы текстового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0B">
        <w:rPr>
          <w:rFonts w:ascii="Times New Roman" w:hAnsi="Times New Roman" w:cs="Times New Roman"/>
          <w:sz w:val="24"/>
          <w:szCs w:val="24"/>
        </w:rPr>
        <w:t>Текст может подразделяться на констатирующую часть (преамбулу) и постановляющую (в распоряжениях – распорядительную) часть. Преамбула является введением в суть рассматриваемого вопроса и призвана объяснить необходимость принятия постановления, решения. Она может начинаться словами «В целях», «Во исполнение» и др. В случае необходимости в констатирующей части делается ссылка на документ вышестоящего органа с указанием вида этого документа, его автора, полного названия (заголовка), номера и даты.</w:t>
      </w:r>
    </w:p>
    <w:p w:rsidR="000A44BD" w:rsidRPr="00F8740B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0B">
        <w:rPr>
          <w:rFonts w:ascii="Times New Roman" w:hAnsi="Times New Roman" w:cs="Times New Roman"/>
          <w:sz w:val="24"/>
          <w:szCs w:val="24"/>
        </w:rPr>
        <w:t>Преамбула в проектах решений завершается словами</w:t>
      </w:r>
    </w:p>
    <w:p w:rsidR="000A44BD" w:rsidRPr="009059C1" w:rsidRDefault="009A64DE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«Дума </w:t>
      </w:r>
      <w:r w:rsidR="003D65CA"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="000A44BD" w:rsidRPr="00C71080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муниц</w:t>
      </w: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ипального образования </w:t>
      </w:r>
      <w:r w:rsidR="002C498A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Тулу</w:t>
      </w: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нского района </w:t>
      </w:r>
      <w:r w:rsidR="000A44BD" w:rsidRPr="00C71080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="000A44BD"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A44BD" w:rsidRPr="009059C1">
        <w:rPr>
          <w:rFonts w:ascii="Times New Roman" w:hAnsi="Times New Roman" w:cs="Times New Roman"/>
          <w:sz w:val="24"/>
          <w:szCs w:val="24"/>
        </w:rPr>
        <w:t>», с двоеточием.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Если решение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словами: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color w:val="000000"/>
          <w:sz w:val="24"/>
          <w:szCs w:val="24"/>
        </w:rPr>
        <w:t>«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П</w:t>
      </w:r>
      <w:r w:rsidRPr="009059C1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ризнать утратившим силу ре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шение Думы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муниц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ипального образования </w:t>
      </w:r>
      <w:r w:rsidR="002C498A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Тулу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нского района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от 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15 сентября 202</w:t>
      </w:r>
      <w:r w:rsidR="002C498A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3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г. № 1</w:t>
      </w:r>
      <w:r w:rsidR="002C498A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2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«О</w:t>
      </w:r>
      <w:r w:rsidRPr="009059C1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б утверждении 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Инструкции по делоп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роизводству в Думе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муниц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ипального образования </w:t>
      </w:r>
      <w:r w:rsidR="002C498A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Тулу</w:t>
      </w:r>
      <w:r w:rsidR="009A64DE"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>нского</w:t>
      </w:r>
      <w:r>
        <w:rPr>
          <w:rStyle w:val="af"/>
          <w:rFonts w:ascii="Times New Roman" w:hAnsi="Times New Roman"/>
          <w:caps w:val="0"/>
          <w:color w:val="000000"/>
          <w:sz w:val="24"/>
          <w:szCs w:val="24"/>
        </w:rPr>
        <w:t xml:space="preserve"> района».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решениях не допускается: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изменение ранее установленных сроков выполнения заданий в сторону их увеличения;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применение произвольных сокращений или искажение наименований структурных подразделений администрации;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- применение произвольных (не общепринятых) технических и других терминов, сокращенных слов и наименований.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При наличии приложений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9059C1">
        <w:rPr>
          <w:rFonts w:ascii="Times New Roman" w:hAnsi="Times New Roman" w:cs="Times New Roman"/>
          <w:sz w:val="24"/>
          <w:szCs w:val="24"/>
        </w:rPr>
        <w:t xml:space="preserve"> в тексте обязательно делается ссылка на них.</w:t>
      </w:r>
    </w:p>
    <w:p w:rsidR="000A44BD" w:rsidRPr="009059C1" w:rsidRDefault="000E68F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3.4.3. </w:t>
      </w:r>
      <w:r w:rsidR="000A44BD" w:rsidRPr="00C71080">
        <w:rPr>
          <w:rStyle w:val="ae"/>
          <w:rFonts w:ascii="Times New Roman" w:eastAsia="Calibri" w:hAnsi="Times New Roman" w:cs="Times New Roman"/>
          <w:iCs/>
          <w:color w:val="000000"/>
          <w:sz w:val="24"/>
          <w:szCs w:val="24"/>
        </w:rPr>
        <w:t>Протокол заседания</w:t>
      </w:r>
      <w:r w:rsidR="000A44BD" w:rsidRPr="009059C1">
        <w:rPr>
          <w:rStyle w:val="ae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Протокол заседания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информационного характера, предназначенный для фиксации хода рассмотрения вопросов и принятия решений на заседаниях.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Протокол составляется на основании записей, произведенных во время заседания, представленных тезисов докладов и выступлений, справок, проектов решений и других материалов.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 xml:space="preserve">Документы к обсуждению на заседании готовятся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9059C1">
        <w:rPr>
          <w:rFonts w:ascii="Times New Roman" w:hAnsi="Times New Roman" w:cs="Times New Roman"/>
          <w:sz w:val="24"/>
          <w:szCs w:val="24"/>
        </w:rPr>
        <w:t>, не позднее чем за 5 дней до даты проведения заседания.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Протоколы издаются в полной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Cs/>
          <w:caps w:val="0"/>
          <w:color w:val="000000"/>
          <w:sz w:val="24"/>
          <w:szCs w:val="24"/>
        </w:rPr>
        <w:t>Т</w:t>
      </w:r>
      <w:r w:rsidRPr="00C71080">
        <w:rPr>
          <w:rStyle w:val="af"/>
          <w:rFonts w:ascii="Times New Roman" w:hAnsi="Times New Roman"/>
          <w:bCs/>
          <w:caps w:val="0"/>
          <w:color w:val="000000"/>
          <w:sz w:val="24"/>
          <w:szCs w:val="24"/>
        </w:rPr>
        <w:t>екст полного протокола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(</w:t>
      </w:r>
      <w:r w:rsidRPr="00D93FC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="00AD6978" w:rsidRPr="00D93FC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Pr="00D93FC4">
        <w:rPr>
          <w:rFonts w:ascii="Times New Roman" w:hAnsi="Times New Roman" w:cs="Times New Roman"/>
          <w:b/>
          <w:sz w:val="24"/>
          <w:szCs w:val="24"/>
        </w:rPr>
        <w:t>)</w:t>
      </w:r>
      <w:r w:rsidRPr="009059C1">
        <w:rPr>
          <w:rFonts w:ascii="Times New Roman" w:hAnsi="Times New Roman" w:cs="Times New Roman"/>
          <w:sz w:val="24"/>
          <w:szCs w:val="24"/>
        </w:rPr>
        <w:t xml:space="preserve"> состоит из двух частей: вводной и основной.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В вводной части указываются фамилии, инициалы председателя (председательствующего), секретаря, депутатов, присутствовавших на заседании и, при необходимости, лиц, приглашенных на заседание. 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Вводная часть протокола заканчивается повесткой дня, содержащей перечень рассматриваемых вопросов, перечисленных в порядке их значимости с указанием докладчика по каждому рассматриваемому вопросу.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lastRenderedPageBreak/>
        <w:t>СЛУШАЛИ: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ВЫСТУПИЛИ: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РЕШИЛИ: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Основное содержание докладов и выступлений включается в текст протокола или прилагается к нему в виде отдельных материалов; в последнем случае в тексте протокола делается отметка «Текст выступления прилагается». Решение в текст протокола вносится полностью в той формулировке, которая была принята на заседании; при необходимости приводятся итоги голосования: «За …, против …, воздержалось …».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Датой протокола является дата заседания.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Протоколам присваиваются порядковые н</w:t>
      </w:r>
      <w:r>
        <w:rPr>
          <w:rFonts w:ascii="Times New Roman" w:hAnsi="Times New Roman" w:cs="Times New Roman"/>
          <w:sz w:val="24"/>
          <w:szCs w:val="24"/>
        </w:rPr>
        <w:t xml:space="preserve">омера в пределах созыва Думы </w:t>
      </w:r>
      <w:r w:rsidRPr="009059C1">
        <w:rPr>
          <w:rFonts w:ascii="Times New Roman" w:hAnsi="Times New Roman" w:cs="Times New Roman"/>
          <w:sz w:val="24"/>
          <w:szCs w:val="24"/>
        </w:rPr>
        <w:t>отдельно по каждой группе протокол</w:t>
      </w:r>
      <w:r>
        <w:rPr>
          <w:rFonts w:ascii="Times New Roman" w:hAnsi="Times New Roman" w:cs="Times New Roman"/>
          <w:sz w:val="24"/>
          <w:szCs w:val="24"/>
        </w:rPr>
        <w:t>ов: протоколы заседаний Думы</w:t>
      </w:r>
      <w:r w:rsidRPr="009059C1">
        <w:rPr>
          <w:rFonts w:ascii="Times New Roman" w:hAnsi="Times New Roman" w:cs="Times New Roman"/>
          <w:sz w:val="24"/>
          <w:szCs w:val="24"/>
        </w:rPr>
        <w:t>, комиссий.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Копии протоколов при необходимости рассылаются заинтересованным организациям и должностным лицам в соответствии с указателем рассылки; указатель составляет и подписывает ответственный исполнитель Администрации, готовивший рассмотрение вопроса. Копии протоколов завер</w:t>
      </w:r>
      <w:r>
        <w:rPr>
          <w:rFonts w:ascii="Times New Roman" w:hAnsi="Times New Roman" w:cs="Times New Roman"/>
          <w:sz w:val="24"/>
          <w:szCs w:val="24"/>
        </w:rPr>
        <w:t>яются печатью Думы</w:t>
      </w:r>
      <w:r w:rsidRPr="00905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Принятые решения доводятся до исполнителей.</w:t>
      </w:r>
      <w:r>
        <w:rPr>
          <w:rFonts w:ascii="Times New Roman" w:hAnsi="Times New Roman" w:cs="Times New Roman"/>
          <w:sz w:val="24"/>
          <w:szCs w:val="24"/>
        </w:rPr>
        <w:t xml:space="preserve"> Протоколы заседаний Думы</w:t>
      </w:r>
      <w:r w:rsidRPr="009059C1">
        <w:rPr>
          <w:rFonts w:ascii="Times New Roman" w:hAnsi="Times New Roman" w:cs="Times New Roman"/>
          <w:sz w:val="24"/>
          <w:szCs w:val="24"/>
        </w:rPr>
        <w:t>, комиссий печатаются на стандартном листе бумаги формата A4 и имеют следующие реквизиты: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организации – указываются полное официальное и сокращенное (в скобках) наименования организации;</w:t>
      </w:r>
    </w:p>
    <w:p w:rsidR="000A44BD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вид документа – протокол – слово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печатается прописными буквами, по</w:t>
      </w:r>
      <w:r>
        <w:rPr>
          <w:rFonts w:ascii="Times New Roman" w:hAnsi="Times New Roman" w:cs="Times New Roman"/>
          <w:sz w:val="24"/>
          <w:szCs w:val="24"/>
        </w:rPr>
        <w:t>лужирным шрифтом размером № 12;</w:t>
      </w:r>
    </w:p>
    <w:p w:rsidR="000A44BD" w:rsidRPr="009059C1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место проведения заседания – указывается (при необходимости), у кого проводится совещание или в каком месте;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дата и номер протокола - дата оформляется словесно-цифровым способом и печатается от левой границы текстового поля через два межстрочных интервала ниже предыдущего реквизита; номер протокола обозначается арабскими цифрами, располагается от правой границы текстового поля на одном уровне с датой, может включать буквенные индексы. 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3.4.4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. 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лужебная переписка</w:t>
      </w: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лужебная переписка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различные виды официальных документов информационно-справочного характера, используемых для обмена информацией в деятельности органов государственной власти, организаций и граждан.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Думе </w:t>
      </w:r>
      <w:r w:rsidRPr="009059C1">
        <w:rPr>
          <w:rFonts w:ascii="Times New Roman" w:hAnsi="Times New Roman" w:cs="Times New Roman"/>
          <w:sz w:val="24"/>
          <w:szCs w:val="24"/>
        </w:rPr>
        <w:t>используются следующие виды деловой переписки: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еловое (служебное) письмо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государственной власти, организации или лицу) по почтовой связи;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Т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елеграмма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власти, организации или лицу) по телеграфной сети общего пользования;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Ф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аксограмма</w:t>
      </w:r>
      <w:proofErr w:type="spellEnd"/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 xml:space="preserve"> (факс)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получаемая на бумажном носителе копия документа (письменного, графического, изобразительного), переданного по каналам факсимильной связи;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елефонограмма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информационного характера, передаваемый и получаемый по телефонной связи;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Э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лектронное письмо (электронное сообщение</w:t>
      </w: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передаваемый и получаемый по электронной почте. Электронное письмо имеет статус документа, если оно заверено электронной цифровой подписью.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лужебные письм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 Думы</w:t>
      </w:r>
      <w:r w:rsidRPr="009059C1">
        <w:rPr>
          <w:rFonts w:ascii="Times New Roman" w:hAnsi="Times New Roman" w:cs="Times New Roman"/>
          <w:sz w:val="24"/>
          <w:szCs w:val="24"/>
        </w:rPr>
        <w:t xml:space="preserve"> готовятся: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докл</w:t>
      </w:r>
      <w:r>
        <w:rPr>
          <w:rFonts w:ascii="Times New Roman" w:hAnsi="Times New Roman" w:cs="Times New Roman"/>
          <w:sz w:val="24"/>
          <w:szCs w:val="24"/>
        </w:rPr>
        <w:t>ады о выполнении поручений м</w:t>
      </w:r>
      <w:r w:rsidRPr="009059C1">
        <w:rPr>
          <w:rFonts w:ascii="Times New Roman" w:hAnsi="Times New Roman" w:cs="Times New Roman"/>
          <w:sz w:val="24"/>
          <w:szCs w:val="24"/>
        </w:rPr>
        <w:t>инистерств и ведомств;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исполнение поручений Г</w:t>
      </w:r>
      <w:r>
        <w:rPr>
          <w:rFonts w:ascii="Times New Roman" w:hAnsi="Times New Roman" w:cs="Times New Roman"/>
          <w:sz w:val="24"/>
          <w:szCs w:val="24"/>
        </w:rPr>
        <w:t>убернатора Иркутской области и кабинета Министров,</w:t>
      </w:r>
      <w:r w:rsidRPr="009059C1">
        <w:rPr>
          <w:rFonts w:ascii="Times New Roman" w:hAnsi="Times New Roman" w:cs="Times New Roman"/>
          <w:sz w:val="24"/>
          <w:szCs w:val="24"/>
        </w:rPr>
        <w:t xml:space="preserve"> Министерств и ведомств по обращениям граждан по вопросам, от</w:t>
      </w:r>
      <w:r>
        <w:rPr>
          <w:rFonts w:ascii="Times New Roman" w:hAnsi="Times New Roman" w:cs="Times New Roman"/>
          <w:sz w:val="24"/>
          <w:szCs w:val="24"/>
        </w:rPr>
        <w:t>носящимся к компетенции Думы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ответы на запросы организаций, обращения граждан;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59C1">
        <w:rPr>
          <w:rFonts w:ascii="Times New Roman" w:hAnsi="Times New Roman" w:cs="Times New Roman"/>
          <w:sz w:val="24"/>
          <w:szCs w:val="24"/>
        </w:rPr>
        <w:t>как инициативные письма.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С</w:t>
      </w:r>
      <w:r w:rsidRPr="009059C1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лужебное письмо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9C1">
        <w:rPr>
          <w:rFonts w:ascii="Times New Roman" w:hAnsi="Times New Roman" w:cs="Times New Roman"/>
          <w:sz w:val="24"/>
          <w:szCs w:val="24"/>
        </w:rPr>
        <w:t>должно иметь следующие реквизиты: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– Думы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справочные данные о представител</w:t>
      </w:r>
      <w:r>
        <w:rPr>
          <w:rFonts w:ascii="Times New Roman" w:hAnsi="Times New Roman" w:cs="Times New Roman"/>
          <w:sz w:val="24"/>
          <w:szCs w:val="24"/>
        </w:rPr>
        <w:t>ьном органе – Думе</w:t>
      </w:r>
      <w:r w:rsidRPr="009059C1">
        <w:rPr>
          <w:rFonts w:ascii="Times New Roman" w:hAnsi="Times New Roman" w:cs="Times New Roman"/>
          <w:sz w:val="24"/>
          <w:szCs w:val="24"/>
        </w:rPr>
        <w:t>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адресат;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дата документа;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регистрационный номер документа;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наименование либо аннотация документа;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ссылка на исходящий номер и дату документа адресанта;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текст документа;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отметка о наличии приложений;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виза;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подпись должностного лица;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отметка об исполнителе.</w:t>
      </w:r>
    </w:p>
    <w:p w:rsidR="000A44BD" w:rsidRPr="00E045F6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Служебное письмо готовится на бланке письма</w:t>
      </w:r>
      <w:r w:rsidRPr="009059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P1798" w:history="1">
        <w:r w:rsidR="00AD6978" w:rsidRPr="00E045F6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 xml:space="preserve">(Приложение </w:t>
        </w:r>
        <w:r w:rsidR="00594F54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№</w:t>
        </w:r>
        <w:r w:rsidR="00AD6978" w:rsidRPr="00E045F6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 xml:space="preserve"> 3</w:t>
        </w:r>
        <w:r w:rsidRPr="00E045F6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)</w:t>
        </w:r>
      </w:hyperlink>
      <w:r w:rsidRPr="00E045F6">
        <w:rPr>
          <w:rFonts w:ascii="Times New Roman" w:hAnsi="Times New Roman" w:cs="Times New Roman"/>
          <w:b/>
          <w:sz w:val="24"/>
          <w:szCs w:val="24"/>
        </w:rPr>
        <w:t>.</w:t>
      </w:r>
    </w:p>
    <w:p w:rsidR="000A44BD" w:rsidRPr="009059C1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Если письмо является ответом на поступивший запрос или</w:t>
      </w:r>
      <w:r w:rsidR="00594F54">
        <w:rPr>
          <w:rFonts w:ascii="Times New Roman" w:hAnsi="Times New Roman" w:cs="Times New Roman"/>
          <w:sz w:val="24"/>
          <w:szCs w:val="24"/>
        </w:rPr>
        <w:t xml:space="preserve"> просьбу, заполняется реквизит «</w:t>
      </w:r>
      <w:r w:rsidRPr="009059C1">
        <w:rPr>
          <w:rFonts w:ascii="Times New Roman" w:hAnsi="Times New Roman" w:cs="Times New Roman"/>
          <w:sz w:val="24"/>
          <w:szCs w:val="24"/>
        </w:rPr>
        <w:t>ссылка на регистрационный н</w:t>
      </w:r>
      <w:r w:rsidR="00594F54">
        <w:rPr>
          <w:rFonts w:ascii="Times New Roman" w:hAnsi="Times New Roman" w:cs="Times New Roman"/>
          <w:sz w:val="24"/>
          <w:szCs w:val="24"/>
        </w:rPr>
        <w:t>омер и дату поступившего письма»</w:t>
      </w:r>
      <w:r w:rsidRPr="009059C1">
        <w:rPr>
          <w:rFonts w:ascii="Times New Roman" w:hAnsi="Times New Roman" w:cs="Times New Roman"/>
          <w:sz w:val="24"/>
          <w:szCs w:val="24"/>
        </w:rPr>
        <w:t>.</w:t>
      </w:r>
    </w:p>
    <w:p w:rsidR="000A44BD" w:rsidRPr="009059C1" w:rsidRDefault="00594F54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вида документа («письмо»</w:t>
      </w:r>
      <w:r w:rsidR="000A44BD" w:rsidRPr="009059C1">
        <w:rPr>
          <w:rFonts w:ascii="Times New Roman" w:hAnsi="Times New Roman" w:cs="Times New Roman"/>
          <w:sz w:val="24"/>
          <w:szCs w:val="24"/>
        </w:rPr>
        <w:t>) и р</w:t>
      </w:r>
      <w:r>
        <w:rPr>
          <w:rFonts w:ascii="Times New Roman" w:hAnsi="Times New Roman" w:cs="Times New Roman"/>
          <w:sz w:val="24"/>
          <w:szCs w:val="24"/>
        </w:rPr>
        <w:t>азновидность письма (например, «просьба», «информационное», «сопроводительное», «запрос», «напоминание»</w:t>
      </w:r>
      <w:r w:rsidR="000A44BD" w:rsidRPr="009059C1">
        <w:rPr>
          <w:rFonts w:ascii="Times New Roman" w:hAnsi="Times New Roman" w:cs="Times New Roman"/>
          <w:sz w:val="24"/>
          <w:szCs w:val="24"/>
        </w:rPr>
        <w:t>) в деловых (служебных) письмах не указываются.</w:t>
      </w:r>
      <w:r w:rsidR="00D93FC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9059C1">
        <w:rPr>
          <w:rFonts w:ascii="Times New Roman" w:hAnsi="Times New Roman" w:cs="Times New Roman"/>
          <w:sz w:val="24"/>
          <w:szCs w:val="24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  <w:r w:rsidR="00D93FC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9059C1">
        <w:rPr>
          <w:rFonts w:ascii="Times New Roman" w:hAnsi="Times New Roman" w:cs="Times New Roman"/>
          <w:sz w:val="24"/>
          <w:szCs w:val="24"/>
        </w:rPr>
        <w:t>Служебное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p w:rsidR="000A44BD" w:rsidRPr="009059C1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>Письмо может касаться нескольких вопросов, если они взаимосвязаны.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При необходимости направить письмо большему количеству адресатов, готовится список рассылки, и письма рассылаются по списку.</w:t>
      </w:r>
    </w:p>
    <w:p w:rsidR="000A44BD" w:rsidRPr="009059C1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Fonts w:ascii="Times New Roman" w:hAnsi="Times New Roman" w:cs="Times New Roman"/>
          <w:sz w:val="24"/>
          <w:szCs w:val="24"/>
        </w:rPr>
        <w:t xml:space="preserve">Служебное письмо </w:t>
      </w:r>
      <w:r>
        <w:rPr>
          <w:rFonts w:ascii="Times New Roman" w:hAnsi="Times New Roman" w:cs="Times New Roman"/>
          <w:sz w:val="24"/>
          <w:szCs w:val="24"/>
        </w:rPr>
        <w:t>подписывается Председателем Думы.</w:t>
      </w:r>
      <w:r w:rsidRPr="009059C1">
        <w:rPr>
          <w:rFonts w:ascii="Times New Roman" w:hAnsi="Times New Roman" w:cs="Times New Roman"/>
          <w:sz w:val="24"/>
          <w:szCs w:val="24"/>
        </w:rPr>
        <w:t xml:space="preserve"> Подписанное служебное письмо подлежит регистрации и отправке.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Не допускается отправлять адресатам письма, не имеющие даты и регистрационного номера.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После подписания письма и его регистрации экземпляр письма с визами заинтересованных лиц помещается в дело.</w:t>
      </w:r>
    </w:p>
    <w:p w:rsidR="009A64DE" w:rsidRDefault="009A64DE" w:rsidP="00594F54">
      <w:pPr>
        <w:pStyle w:val="a4"/>
        <w:ind w:firstLine="709"/>
        <w:jc w:val="both"/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</w:pPr>
    </w:p>
    <w:p w:rsidR="000A44BD" w:rsidRPr="009059C1" w:rsidRDefault="000A44BD" w:rsidP="00594F54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IV. ОРГАНИЗАЦИЯ ДОКУМЕНТООБОРОТА</w:t>
      </w:r>
    </w:p>
    <w:p w:rsidR="000A44BD" w:rsidRPr="009059C1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9059C1" w:rsidRDefault="000E68F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r w:rsidR="000A44BD"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Принципы организации документооборота</w:t>
      </w:r>
    </w:p>
    <w:p w:rsidR="000A44BD" w:rsidRPr="009059C1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4.1.1.</w:t>
      </w:r>
      <w:r w:rsidR="000E68FD">
        <w:rPr>
          <w:rFonts w:ascii="Times New Roman" w:hAnsi="Times New Roman" w:cs="Times New Roman"/>
          <w:sz w:val="24"/>
          <w:szCs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4"/>
        </w:rPr>
        <w:t>При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документооборота Дума </w:t>
      </w:r>
      <w:r w:rsidRPr="009059C1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централизация операций по приему и отправке документов;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распределение документов на документопотоки, имеющие одинаковый маршрут (маршрутизация документов);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организация предварительного рассмотрения поступающих документов;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исключение возвратных движений документа, не обуслов</w:t>
      </w:r>
      <w:r>
        <w:rPr>
          <w:rFonts w:ascii="Times New Roman" w:hAnsi="Times New Roman" w:cs="Times New Roman"/>
          <w:sz w:val="24"/>
          <w:szCs w:val="24"/>
        </w:rPr>
        <w:t xml:space="preserve">ленных деловой </w:t>
      </w:r>
      <w:r w:rsidRPr="009059C1">
        <w:rPr>
          <w:rFonts w:ascii="Times New Roman" w:hAnsi="Times New Roman" w:cs="Times New Roman"/>
          <w:sz w:val="24"/>
          <w:szCs w:val="24"/>
        </w:rPr>
        <w:t>необходимостью;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однократность регистрации документов.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4.1.2.</w:t>
      </w:r>
      <w:r w:rsidRPr="009059C1">
        <w:rPr>
          <w:rFonts w:ascii="Times New Roman" w:hAnsi="Times New Roman" w:cs="Times New Roman"/>
          <w:sz w:val="24"/>
          <w:szCs w:val="24"/>
        </w:rPr>
        <w:t xml:space="preserve"> В документообороте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9059C1">
        <w:rPr>
          <w:rFonts w:ascii="Times New Roman" w:hAnsi="Times New Roman" w:cs="Times New Roman"/>
          <w:sz w:val="24"/>
          <w:szCs w:val="24"/>
        </w:rPr>
        <w:t xml:space="preserve"> выделяются документопотоки: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поступающая документация (входящая);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59C1">
        <w:rPr>
          <w:rFonts w:ascii="Times New Roman" w:hAnsi="Times New Roman" w:cs="Times New Roman"/>
          <w:sz w:val="24"/>
          <w:szCs w:val="24"/>
        </w:rPr>
        <w:t>отправляемая документация (исходящая);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 В Думе </w:t>
      </w:r>
      <w:r w:rsidRPr="009059C1">
        <w:rPr>
          <w:rFonts w:ascii="Times New Roman" w:hAnsi="Times New Roman" w:cs="Times New Roman"/>
          <w:sz w:val="24"/>
          <w:szCs w:val="24"/>
        </w:rPr>
        <w:t>доставка и отправка документов осуществляются средствами почтовой связи и электросвязи.</w:t>
      </w:r>
    </w:p>
    <w:p w:rsidR="000A44BD" w:rsidRPr="009059C1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4.2. Прием, первичная обработка поступающих документов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C1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2.1.</w:t>
      </w:r>
      <w:r w:rsidRPr="00AB246C">
        <w:rPr>
          <w:rFonts w:ascii="Times New Roman" w:hAnsi="Times New Roman" w:cs="Times New Roman"/>
          <w:sz w:val="24"/>
          <w:szCs w:val="24"/>
        </w:rPr>
        <w:t> Прием и обработка поступающей в Думу корреспонденции осуществляется специалистом, ответственным за делопроизводство.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lastRenderedPageBreak/>
        <w:t>4.2.2.</w:t>
      </w:r>
      <w:r w:rsidRPr="00AB246C">
        <w:rPr>
          <w:rFonts w:ascii="Times New Roman" w:hAnsi="Times New Roman" w:cs="Times New Roman"/>
          <w:sz w:val="24"/>
          <w:szCs w:val="24"/>
        </w:rPr>
        <w:t> Конверты с документами вскрываются. Конверт, в котором поступил документ, сохраняется в случаях, если только по конверту могут быть установлены адрес отправителя и дата отправки.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sz w:val="24"/>
          <w:szCs w:val="24"/>
        </w:rPr>
        <w:t>Также не уничтожаются конверты с судебными, претензионными, арбитражными документами и с обращениями граждан.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4.2.3.</w:t>
      </w:r>
      <w:r>
        <w:rPr>
          <w:rFonts w:ascii="Times New Roman" w:hAnsi="Times New Roman" w:cs="Times New Roman"/>
          <w:color w:val="000000"/>
          <w:sz w:val="24"/>
          <w:szCs w:val="24"/>
        </w:rPr>
        <w:t> Специалист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правильность </w:t>
      </w:r>
      <w:proofErr w:type="spellStart"/>
      <w:r w:rsidRPr="00AB246C">
        <w:rPr>
          <w:rFonts w:ascii="Times New Roman" w:hAnsi="Times New Roman" w:cs="Times New Roman"/>
          <w:color w:val="000000"/>
          <w:sz w:val="24"/>
          <w:szCs w:val="24"/>
        </w:rPr>
        <w:t>адресования</w:t>
      </w:r>
      <w:proofErr w:type="spellEnd"/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поступающих документов, правильность доставки, комплектности документов, приложений и целостность конвертов. В случае обнаружения отсутствия документов или приложений к ним, повреждения документа или конверта (упаковки) составляется акт в трех экземплярах, один из которых 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тается у специалиста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, второй приобщается к поступившему документу, третий направляется отправителю документа.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4.2.4.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 Документы,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поступившие в Думу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в рабочее время, проходят первичную обработку и регистрируются в день поступления, при поступлении в нерабочее время – на следующий рабочий день (за исключением письменных обращений граждан, которые регистрируются в течение трех дней с момента поступления).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4.2.5.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К документам, не подлежащим регистрации, относятся документы, не требующие исполнения и не содержащие информации, используемой в справочных целях, например: пригласительные, поздравительные письма, телеграммы, билеты, планы, программы семинаров, конференций и др. подобных мероприятий, документы по бухгалтерскому учету, материально-техническому обеспечению, плановые, финансовые документы, поступающие без сопроводительного письма, рекламные документы, коммерческие предложения, печатные издания, унифицированные формы и бланки документов.</w:t>
      </w:r>
    </w:p>
    <w:p w:rsidR="000A44BD" w:rsidRPr="00AB246C" w:rsidRDefault="00E50818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44BD"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4.3. Предварительное рассмотрение документов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4.3.1.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делопроизводству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предварительное рассмотрение документов в целях выделения из всего массива поступившей корреспонденции документов, требующих о</w:t>
      </w:r>
      <w:r>
        <w:rPr>
          <w:rFonts w:ascii="Times New Roman" w:hAnsi="Times New Roman" w:cs="Times New Roman"/>
          <w:color w:val="000000"/>
          <w:sz w:val="24"/>
          <w:szCs w:val="24"/>
        </w:rPr>
        <w:t>бязательного рассмотрения Председателем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4.3.2.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Результатом предварительного рассмотрения должно быть направление документа на вынесение ре</w:t>
      </w:r>
      <w:r>
        <w:rPr>
          <w:rFonts w:ascii="Times New Roman" w:hAnsi="Times New Roman" w:cs="Times New Roman"/>
          <w:color w:val="000000"/>
          <w:sz w:val="24"/>
          <w:szCs w:val="24"/>
        </w:rPr>
        <w:t>золюции (поручения)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AB246C" w:rsidRDefault="009A64DE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0A44BD"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.4. Регистрация поступающих документов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поступающие на имя Председателя Думы, регистрируются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 поступающей корреспонденции только после их предварительного рассмотрения.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Документы регистрируются независимо от способа их доставки.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Для поступающих документов устанавливаются следующие сроки регистрации: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в день поступления;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на следующий рабочий день (в случае поступления документа в нерабочее время);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4.4.3.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Обращения граждан регистрируются и формируются в дела отдельно от других документов в соответствии с Инструкцией о порядке работы с обращениями граждан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4BD" w:rsidRPr="0022681E" w:rsidRDefault="000A44BD" w:rsidP="0022681E">
      <w:pPr>
        <w:pStyle w:val="a4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bookmarkStart w:id="12" w:name="_Toc529354804"/>
      <w:bookmarkStart w:id="13" w:name="sub_1345"/>
      <w:bookmarkEnd w:id="12"/>
      <w:bookmarkEnd w:id="13"/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4.5. Порядок рассмотрения документов руководством и доведения документов до исполнителей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4.5.1.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 передаю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на рассмотрение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только после регистрации.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4.5.2.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 В соответствии с указаниями по исполнению подлинник документа </w:t>
      </w:r>
      <w:r w:rsidR="00E50818" w:rsidRPr="00AB246C">
        <w:rPr>
          <w:rFonts w:ascii="Times New Roman" w:hAnsi="Times New Roman" w:cs="Times New Roman"/>
          <w:color w:val="000000"/>
          <w:sz w:val="24"/>
          <w:szCs w:val="24"/>
        </w:rPr>
        <w:t>направляетс</w:t>
      </w:r>
      <w:r w:rsidR="00E5081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E50818" w:rsidRPr="00AB246C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4.6. Организация работы с отправляемыми документами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4.6.1.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предст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авляемые на подпись Председателю Думы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, печатаются по количеству адресов с одной копией.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вляемые на подпись Председателю Думы 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визируются на копии исполнителем. Первый экземпляр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остается у специалиста по </w:t>
      </w:r>
      <w:r w:rsidR="009A64DE">
        <w:rPr>
          <w:rFonts w:ascii="Times New Roman" w:hAnsi="Times New Roman" w:cs="Times New Roman"/>
          <w:color w:val="000000"/>
          <w:sz w:val="24"/>
          <w:szCs w:val="24"/>
        </w:rPr>
        <w:t>делопроизводству.</w:t>
      </w:r>
    </w:p>
    <w:p w:rsidR="000A44BD" w:rsidRPr="00AB246C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4.6.2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назначение и содержание которых не требует пояснения (постановления, счета-фактуры, протоколы, графики, договоры и др.), посылаются без сопроводительных писем.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AB246C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4.6.3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 с пометкой «Для служебного пользования», направляются заказными письмами.</w:t>
      </w:r>
    </w:p>
    <w:p w:rsidR="000A44BD" w:rsidRPr="00AB246C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4.6.4</w:t>
      </w:r>
      <w:r w:rsidRPr="00AB246C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B246C">
        <w:rPr>
          <w:rFonts w:ascii="Times New Roman" w:hAnsi="Times New Roman" w:cs="Times New Roman"/>
          <w:color w:val="000000"/>
          <w:sz w:val="24"/>
          <w:szCs w:val="24"/>
        </w:rPr>
        <w:t> Документы, подлежащие отправке должны обрабатываться и отправляться в день их подписания или не позднее следующего рабочего дня.</w:t>
      </w:r>
    </w:p>
    <w:p w:rsidR="000A44BD" w:rsidRPr="00AB246C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6C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4.7. Регистрация и прохождение внутренних документов</w:t>
      </w:r>
    </w:p>
    <w:p w:rsidR="000A44BD" w:rsidRPr="001F1348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4.7.1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Р</w:t>
      </w:r>
      <w:r w:rsidRPr="001F1348">
        <w:rPr>
          <w:rFonts w:ascii="Times New Roman" w:hAnsi="Times New Roman" w:cs="Times New Roman"/>
          <w:sz w:val="24"/>
          <w:szCs w:val="24"/>
        </w:rPr>
        <w:t>еше</w:t>
      </w:r>
      <w:r>
        <w:rPr>
          <w:rFonts w:ascii="Times New Roman" w:hAnsi="Times New Roman" w:cs="Times New Roman"/>
          <w:sz w:val="24"/>
          <w:szCs w:val="24"/>
        </w:rPr>
        <w:t xml:space="preserve">ния регистрируются </w:t>
      </w:r>
      <w:r w:rsidRPr="001F1348">
        <w:rPr>
          <w:rFonts w:ascii="Times New Roman" w:hAnsi="Times New Roman" w:cs="Times New Roman"/>
          <w:sz w:val="24"/>
          <w:szCs w:val="24"/>
        </w:rPr>
        <w:t>в день их подп</w:t>
      </w:r>
      <w:r>
        <w:rPr>
          <w:rFonts w:ascii="Times New Roman" w:hAnsi="Times New Roman" w:cs="Times New Roman"/>
          <w:sz w:val="24"/>
          <w:szCs w:val="24"/>
        </w:rPr>
        <w:t>исания Председателем Думы</w:t>
      </w:r>
      <w:r w:rsidRPr="001F1348">
        <w:rPr>
          <w:rFonts w:ascii="Times New Roman" w:hAnsi="Times New Roman" w:cs="Times New Roman"/>
          <w:sz w:val="24"/>
          <w:szCs w:val="24"/>
        </w:rPr>
        <w:t>. Подлинни</w:t>
      </w:r>
      <w:r>
        <w:rPr>
          <w:rFonts w:ascii="Times New Roman" w:hAnsi="Times New Roman" w:cs="Times New Roman"/>
          <w:sz w:val="24"/>
          <w:szCs w:val="24"/>
        </w:rPr>
        <w:t>ки решений хранятся в делопроизводстве</w:t>
      </w:r>
      <w:r w:rsidRPr="001F1348">
        <w:rPr>
          <w:rFonts w:ascii="Times New Roman" w:hAnsi="Times New Roman" w:cs="Times New Roman"/>
          <w:sz w:val="24"/>
          <w:szCs w:val="24"/>
        </w:rPr>
        <w:t>.</w:t>
      </w:r>
    </w:p>
    <w:p w:rsidR="000A44BD" w:rsidRPr="001F1348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4.7.2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Протоколы заседаний и совещаний оформляются с учетом установленных требований в срок, не превышающий 3-х рабочих дней со дня проведения заседаний и совещаний. Регистрация протоколов заседаний и совеща</w:t>
      </w:r>
      <w:r>
        <w:rPr>
          <w:rFonts w:ascii="Times New Roman" w:hAnsi="Times New Roman" w:cs="Times New Roman"/>
          <w:sz w:val="24"/>
          <w:szCs w:val="24"/>
        </w:rPr>
        <w:t>ний осуществляется специалистом по делопроизводству</w:t>
      </w:r>
    </w:p>
    <w:p w:rsidR="00E50818" w:rsidRDefault="00E50818" w:rsidP="0022681E">
      <w:pPr>
        <w:pStyle w:val="a4"/>
        <w:jc w:val="both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44BD" w:rsidRDefault="000A44BD" w:rsidP="0022681E">
      <w:pPr>
        <w:pStyle w:val="a4"/>
        <w:ind w:firstLine="709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 КОНТРОЛЬ ИСПОЛНЕНИЯ ДОКУМЕНТОВ</w:t>
      </w:r>
    </w:p>
    <w:p w:rsidR="0022681E" w:rsidRDefault="0022681E" w:rsidP="0022681E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44BD" w:rsidRPr="001F1348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</w:t>
      </w:r>
      <w:r w:rsidRPr="001F1348">
        <w:rPr>
          <w:rFonts w:ascii="Times New Roman" w:hAnsi="Times New Roman" w:cs="Times New Roman"/>
          <w:sz w:val="24"/>
          <w:szCs w:val="24"/>
        </w:rPr>
        <w:t> Контроль исполнения документов включает в себя постановку на контроль, предварительную проверку и регулирование хода исполнения, снятие документов с контроля, направление исполненного документа в дело, учет, обобщение и анализ хода и результатов исполнения документов, информирование руководителей в целях своевременного и качественного исполнения поручений, зафиксированных в документах, информирование руководства о состоянии исполнения документов.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.2.</w:t>
      </w:r>
      <w:r w:rsidRPr="001F1348">
        <w:rPr>
          <w:rFonts w:ascii="Times New Roman" w:hAnsi="Times New Roman" w:cs="Times New Roman"/>
          <w:sz w:val="24"/>
          <w:szCs w:val="24"/>
        </w:rPr>
        <w:t> Контролю подлежат все зарегистрированные документы, требующие исполнения. Контроль сроков исполнения док</w:t>
      </w:r>
      <w:r>
        <w:rPr>
          <w:rFonts w:ascii="Times New Roman" w:hAnsi="Times New Roman" w:cs="Times New Roman"/>
          <w:sz w:val="24"/>
          <w:szCs w:val="24"/>
        </w:rPr>
        <w:t>ументов обеспечивает специалист по делопроизводству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5.3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Сроки исполнения документов исчисляются в календарных днях.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Сроки исполнения документов определяются исходя из срока, установленного организацией, направившей документ, или сроков, установленных законодательством.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5.4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Документы подлежат исполнению в следующие сроки: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>с конкретной датой исполнения - в указанный срок;</w:t>
      </w:r>
    </w:p>
    <w:p w:rsidR="000A44BD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 xml:space="preserve">без указания конкретной даты исполнения, имеющие в тексте пометку «Срочно» - в 3-дневный срок с даты подписания поручения; 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>имеющие пометку «Оперативно» - в 10-дневный срок, остальные - в срок не более 1 месяца с даты подписания поручения;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>по запросам депутатов - не позднее чем через 30 дней со дня получения;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48">
        <w:rPr>
          <w:rFonts w:ascii="Times New Roman" w:hAnsi="Times New Roman" w:cs="Times New Roman"/>
          <w:sz w:val="24"/>
          <w:szCs w:val="24"/>
        </w:rPr>
        <w:t xml:space="preserve">по обращениям граждан, </w:t>
      </w:r>
      <w:r>
        <w:rPr>
          <w:rFonts w:ascii="Times New Roman" w:hAnsi="Times New Roman" w:cs="Times New Roman"/>
          <w:sz w:val="24"/>
          <w:szCs w:val="24"/>
        </w:rPr>
        <w:t>поступившим в Думу</w:t>
      </w:r>
      <w:r w:rsidRPr="001F1348">
        <w:rPr>
          <w:rFonts w:ascii="Times New Roman" w:hAnsi="Times New Roman" w:cs="Times New Roman"/>
          <w:sz w:val="24"/>
          <w:szCs w:val="24"/>
        </w:rPr>
        <w:t xml:space="preserve"> - до 30 дней со дня их регистрации, в исключительных случаях вправе продлить не более чем на 30 дней, уведомив о продлении срока рассмотрения заявителя.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Обращения граждан по вопросам, не относящи</w:t>
      </w:r>
      <w:r>
        <w:rPr>
          <w:rFonts w:ascii="Times New Roman" w:hAnsi="Times New Roman" w:cs="Times New Roman"/>
          <w:sz w:val="24"/>
          <w:szCs w:val="24"/>
        </w:rPr>
        <w:t>мся к ведению Думы</w:t>
      </w:r>
      <w:r w:rsidRPr="001F1348">
        <w:rPr>
          <w:rFonts w:ascii="Times New Roman" w:hAnsi="Times New Roman" w:cs="Times New Roman"/>
          <w:sz w:val="24"/>
          <w:szCs w:val="24"/>
        </w:rPr>
        <w:t>, направляются по принадлежности не позднее 7 дней в соответствующие организации для решения, о чем сообщается заявителю.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Если последний день срока исполнения документа приходится на нерабочий день, то документ подлежит исполнению в предшествующий ему рабочий день.</w:t>
      </w:r>
    </w:p>
    <w:p w:rsidR="000A44BD" w:rsidRPr="00BF71E5" w:rsidRDefault="00BF71E5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5.5</w:t>
      </w:r>
      <w:r w:rsidR="000A44BD"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A44BD" w:rsidRPr="00BF71E5">
        <w:rPr>
          <w:rStyle w:val="af"/>
          <w:rFonts w:ascii="Times New Roman" w:hAnsi="Times New Roman"/>
          <w:bCs/>
          <w:color w:val="000000"/>
          <w:sz w:val="24"/>
          <w:szCs w:val="24"/>
        </w:rPr>
        <w:t> </w:t>
      </w:r>
      <w:r w:rsidR="000A44BD" w:rsidRPr="00BF71E5">
        <w:rPr>
          <w:rFonts w:ascii="Times New Roman" w:hAnsi="Times New Roman" w:cs="Times New Roman"/>
          <w:sz w:val="24"/>
          <w:szCs w:val="24"/>
        </w:rPr>
        <w:t>Дата исполнения указывается в резолюции Председателя Думы.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5.6</w:t>
      </w:r>
      <w:r w:rsidRPr="00BF71E5">
        <w:rPr>
          <w:rStyle w:val="af"/>
          <w:rFonts w:ascii="Times New Roman" w:hAnsi="Times New Roman"/>
          <w:bCs/>
          <w:color w:val="000000"/>
          <w:sz w:val="24"/>
          <w:szCs w:val="24"/>
        </w:rPr>
        <w:t>. </w:t>
      </w:r>
      <w:r w:rsidRPr="00BF71E5">
        <w:rPr>
          <w:rFonts w:ascii="Times New Roman" w:hAnsi="Times New Roman" w:cs="Times New Roman"/>
          <w:sz w:val="24"/>
          <w:szCs w:val="24"/>
        </w:rPr>
        <w:t>При отсутствии срока в документе, если исполнение его необходимо проконтролировать</w:t>
      </w:r>
      <w:r w:rsidRPr="001F1348">
        <w:rPr>
          <w:rFonts w:ascii="Times New Roman" w:hAnsi="Times New Roman" w:cs="Times New Roman"/>
          <w:sz w:val="24"/>
          <w:szCs w:val="24"/>
        </w:rPr>
        <w:t>, срок исполнения доку</w:t>
      </w:r>
      <w:r>
        <w:rPr>
          <w:rFonts w:ascii="Times New Roman" w:hAnsi="Times New Roman" w:cs="Times New Roman"/>
          <w:sz w:val="24"/>
          <w:szCs w:val="24"/>
        </w:rPr>
        <w:t>мента устанавливает Председатель Думы</w:t>
      </w:r>
      <w:r w:rsidRPr="001F1348">
        <w:rPr>
          <w:rFonts w:ascii="Times New Roman" w:hAnsi="Times New Roman" w:cs="Times New Roman"/>
          <w:sz w:val="24"/>
          <w:szCs w:val="24"/>
        </w:rPr>
        <w:t>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C7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 xml:space="preserve">Снятие документа с </w:t>
      </w:r>
      <w:r>
        <w:rPr>
          <w:rFonts w:ascii="Times New Roman" w:hAnsi="Times New Roman" w:cs="Times New Roman"/>
          <w:sz w:val="24"/>
          <w:szCs w:val="24"/>
        </w:rPr>
        <w:t xml:space="preserve">контроля осуществляет специалист по делопроизводству </w:t>
      </w:r>
      <w:r w:rsidRPr="001F1348">
        <w:rPr>
          <w:rFonts w:ascii="Times New Roman" w:hAnsi="Times New Roman" w:cs="Times New Roman"/>
          <w:sz w:val="24"/>
          <w:szCs w:val="24"/>
        </w:rPr>
        <w:t>путем проставления отметки об исполнении документа и направлении его в дело.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1F1348" w:rsidRDefault="000A44BD" w:rsidP="00E50818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 ОРГАНИЗАЦИЯ РАБОТЫ С ДОКУМЕНТАМИ</w:t>
      </w:r>
    </w:p>
    <w:p w:rsidR="000A44BD" w:rsidRPr="001F1348" w:rsidRDefault="000A44BD" w:rsidP="00E50818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ДЕЛОПРОИЗВОДСТВЕ</w:t>
      </w:r>
    </w:p>
    <w:p w:rsidR="000A44BD" w:rsidRPr="001F1348" w:rsidRDefault="000A44BD" w:rsidP="00E50818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ПОДГОТОВКА И ПЕРЕДАЧА ДОКУМЕНТОВ В АРХИВ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.1. Составление и утверждение номенклатуры дел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D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A64D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1.1.</w:t>
      </w:r>
      <w:r w:rsidRPr="001F1348"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1F1348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оменклатура дел</w:t>
      </w:r>
      <w:r w:rsidR="000E68F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- систематизированный перечень заголовков (наименований) дел</w:t>
      </w:r>
      <w:r>
        <w:rPr>
          <w:rFonts w:ascii="Times New Roman" w:hAnsi="Times New Roman" w:cs="Times New Roman"/>
          <w:sz w:val="24"/>
          <w:szCs w:val="24"/>
        </w:rPr>
        <w:t>, заводимых в Думе</w:t>
      </w:r>
      <w:r w:rsidRPr="001F1348">
        <w:rPr>
          <w:rFonts w:ascii="Times New Roman" w:hAnsi="Times New Roman" w:cs="Times New Roman"/>
          <w:sz w:val="24"/>
          <w:szCs w:val="24"/>
        </w:rPr>
        <w:t>, с указанием сроков их хранения, оформленный в установленном порядке.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lastRenderedPageBreak/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.1.2.</w:t>
      </w:r>
      <w:r w:rsidRPr="001F1348">
        <w:rPr>
          <w:rFonts w:ascii="Times New Roman" w:hAnsi="Times New Roman" w:cs="Times New Roman"/>
          <w:sz w:val="24"/>
          <w:szCs w:val="24"/>
        </w:rPr>
        <w:t> Номенклатура дел используется для группировки исполненных документов в дела, систематизации и учета дел, определения сроков их хранения и поиска документов. Номенклатура дел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.1.3.</w:t>
      </w:r>
      <w:r w:rsidRPr="001F1348">
        <w:rPr>
          <w:rFonts w:ascii="Times New Roman" w:hAnsi="Times New Roman" w:cs="Times New Roman"/>
          <w:sz w:val="24"/>
          <w:szCs w:val="24"/>
        </w:rPr>
        <w:t> При составлении номенклатуры дел следует ру</w:t>
      </w:r>
      <w:r>
        <w:rPr>
          <w:rFonts w:ascii="Times New Roman" w:hAnsi="Times New Roman" w:cs="Times New Roman"/>
          <w:sz w:val="24"/>
          <w:szCs w:val="24"/>
        </w:rPr>
        <w:t>ковод</w:t>
      </w:r>
      <w:r w:rsidR="0081340B">
        <w:rPr>
          <w:rFonts w:ascii="Times New Roman" w:hAnsi="Times New Roman" w:cs="Times New Roman"/>
          <w:sz w:val="24"/>
          <w:szCs w:val="24"/>
        </w:rPr>
        <w:t xml:space="preserve">ствоваться Уставом </w:t>
      </w:r>
      <w:r w:rsidR="003D65CA">
        <w:rPr>
          <w:rFonts w:ascii="Times New Roman" w:hAnsi="Times New Roman" w:cs="Times New Roman"/>
          <w:sz w:val="24"/>
          <w:szCs w:val="24"/>
        </w:rPr>
        <w:t>Нижнебурбукского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1F134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>
        <w:rPr>
          <w:rFonts w:ascii="Times New Roman" w:hAnsi="Times New Roman" w:cs="Times New Roman"/>
          <w:sz w:val="24"/>
          <w:szCs w:val="24"/>
        </w:rPr>
        <w:t>Думы</w:t>
      </w:r>
      <w:r w:rsidRPr="001F1348">
        <w:rPr>
          <w:rFonts w:ascii="Times New Roman" w:hAnsi="Times New Roman" w:cs="Times New Roman"/>
          <w:sz w:val="24"/>
          <w:szCs w:val="24"/>
        </w:rPr>
        <w:t>, положениями о постоян</w:t>
      </w:r>
      <w:r>
        <w:rPr>
          <w:rFonts w:ascii="Times New Roman" w:hAnsi="Times New Roman" w:cs="Times New Roman"/>
          <w:sz w:val="24"/>
          <w:szCs w:val="24"/>
        </w:rPr>
        <w:t>ных комиссиях Думы</w:t>
      </w:r>
      <w:r w:rsidRPr="001F1348">
        <w:rPr>
          <w:rFonts w:ascii="Times New Roman" w:hAnsi="Times New Roman" w:cs="Times New Roman"/>
          <w:sz w:val="24"/>
          <w:szCs w:val="24"/>
        </w:rPr>
        <w:t>; номенклатурами дел за предшествующие годы; Перечнем типовых управленческих архивных документов, образующихся в процессе деяте</w:t>
      </w:r>
      <w:r>
        <w:rPr>
          <w:rFonts w:ascii="Times New Roman" w:hAnsi="Times New Roman" w:cs="Times New Roman"/>
          <w:sz w:val="24"/>
          <w:szCs w:val="24"/>
        </w:rPr>
        <w:t>льности</w:t>
      </w:r>
      <w:r w:rsidRPr="001F1348">
        <w:rPr>
          <w:rFonts w:ascii="Times New Roman" w:hAnsi="Times New Roman" w:cs="Times New Roman"/>
          <w:sz w:val="24"/>
          <w:szCs w:val="24"/>
        </w:rPr>
        <w:t xml:space="preserve"> органов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</w:t>
      </w:r>
      <w:r w:rsidRPr="001F1348">
        <w:rPr>
          <w:rFonts w:ascii="Times New Roman" w:hAnsi="Times New Roman" w:cs="Times New Roman"/>
          <w:sz w:val="24"/>
          <w:szCs w:val="24"/>
        </w:rPr>
        <w:t>, с указ</w:t>
      </w:r>
      <w:r>
        <w:rPr>
          <w:rFonts w:ascii="Times New Roman" w:hAnsi="Times New Roman" w:cs="Times New Roman"/>
          <w:sz w:val="24"/>
          <w:szCs w:val="24"/>
        </w:rPr>
        <w:t>анием сроков хранения</w:t>
      </w:r>
      <w:r w:rsidRPr="001F1348">
        <w:rPr>
          <w:rFonts w:ascii="Times New Roman" w:hAnsi="Times New Roman" w:cs="Times New Roman"/>
          <w:sz w:val="24"/>
          <w:szCs w:val="24"/>
        </w:rPr>
        <w:t>, а также указаниями Федерального архивного агентства в области работы с документами и настоящей Инструкцией.</w:t>
      </w:r>
    </w:p>
    <w:p w:rsidR="000A44BD" w:rsidRPr="00526CD3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.1.4.</w:t>
      </w:r>
      <w:r w:rsidRPr="001F1348">
        <w:rPr>
          <w:rFonts w:ascii="Times New Roman" w:hAnsi="Times New Roman" w:cs="Times New Roman"/>
          <w:sz w:val="24"/>
          <w:szCs w:val="24"/>
        </w:rPr>
        <w:t xml:space="preserve"> Номенклатура дел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AD6978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(Приложение № 4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)</w:t>
      </w:r>
      <w:r w:rsidRPr="00E045F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E045F6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по </w:t>
      </w:r>
      <w:r w:rsidRPr="00526CD3">
        <w:rPr>
          <w:rFonts w:ascii="Times New Roman" w:hAnsi="Times New Roman" w:cs="Times New Roman"/>
          <w:sz w:val="24"/>
          <w:szCs w:val="24"/>
        </w:rPr>
        <w:t>делопроизводству.</w:t>
      </w:r>
      <w:r w:rsidRPr="00526CD3">
        <w:rPr>
          <w:rStyle w:val="af"/>
          <w:rFonts w:ascii="Times New Roman" w:hAnsi="Times New Roman"/>
          <w:b/>
          <w:bCs/>
          <w:sz w:val="24"/>
          <w:szCs w:val="24"/>
        </w:rPr>
        <w:t> </w:t>
      </w:r>
    </w:p>
    <w:p w:rsidR="000A44BD" w:rsidRDefault="000A44BD" w:rsidP="00E50818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CD3">
        <w:rPr>
          <w:rStyle w:val="af"/>
          <w:rFonts w:ascii="Times New Roman" w:hAnsi="Times New Roman"/>
          <w:b/>
          <w:bCs/>
          <w:sz w:val="24"/>
          <w:szCs w:val="24"/>
        </w:rPr>
        <w:t>6.1.5.</w:t>
      </w:r>
      <w:r w:rsidRPr="00526CD3">
        <w:rPr>
          <w:rFonts w:ascii="Times New Roman" w:hAnsi="Times New Roman" w:cs="Times New Roman"/>
          <w:sz w:val="24"/>
          <w:szCs w:val="24"/>
        </w:rPr>
        <w:t xml:space="preserve"> Один раз в 5 лет сводная номенклатура дел Думы согласовывается с экспертно-проверочной комиссией архивного </w:t>
      </w:r>
      <w:r w:rsidR="0022681E">
        <w:rPr>
          <w:rFonts w:ascii="Times New Roman" w:hAnsi="Times New Roman" w:cs="Times New Roman"/>
          <w:sz w:val="24"/>
          <w:szCs w:val="24"/>
        </w:rPr>
        <w:t>агентства</w:t>
      </w:r>
      <w:r w:rsidRPr="00526CD3"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  <w:r w:rsidRPr="00526C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0A44BD" w:rsidRPr="001F1348" w:rsidRDefault="000A44BD" w:rsidP="00E50818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64DE">
        <w:rPr>
          <w:rFonts w:ascii="Times New Roman" w:hAnsi="Times New Roman" w:cs="Times New Roman"/>
          <w:sz w:val="24"/>
          <w:szCs w:val="24"/>
        </w:rPr>
        <w:t>Номенклатура дел Думы,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 xml:space="preserve">исанная специалистом по </w:t>
      </w:r>
      <w:r w:rsidR="009A64DE">
        <w:rPr>
          <w:rFonts w:ascii="Times New Roman" w:hAnsi="Times New Roman" w:cs="Times New Roman"/>
          <w:sz w:val="24"/>
          <w:szCs w:val="24"/>
        </w:rPr>
        <w:t>делопроизводству,</w:t>
      </w:r>
      <w:r w:rsidRPr="001F134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тверждается Председателем Думы после ее </w:t>
      </w:r>
      <w:r w:rsidR="009A64DE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9A64DE" w:rsidRPr="001F1348">
        <w:rPr>
          <w:rFonts w:ascii="Times New Roman" w:hAnsi="Times New Roman" w:cs="Times New Roman"/>
          <w:sz w:val="24"/>
          <w:szCs w:val="24"/>
        </w:rPr>
        <w:t>не</w:t>
      </w:r>
      <w:r w:rsidRPr="001F1348">
        <w:rPr>
          <w:rFonts w:ascii="Times New Roman" w:hAnsi="Times New Roman" w:cs="Times New Roman"/>
          <w:sz w:val="24"/>
          <w:szCs w:val="24"/>
        </w:rPr>
        <w:t xml:space="preserve"> позднее конца текущего года и вводится в действие с 1 января следующего года.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6.1.7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1F1348">
        <w:rPr>
          <w:rFonts w:ascii="Times New Roman" w:hAnsi="Times New Roman" w:cs="Times New Roman"/>
          <w:sz w:val="24"/>
          <w:szCs w:val="24"/>
        </w:rPr>
        <w:t>Графы номенклатуры дел заполняются следующим образом.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1</w:t>
      </w:r>
      <w:r w:rsidRPr="001F134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номенклатуры дел проставляются индексы каждого дела, включенного в номенклатуру.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Индексы дел обозначаются арабскими цифрами.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графу 2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номенклатуры дел включаются заголовки дел (томов, частей).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Заголовок дела четко, в обобщенной форме отражает основное содержание и состав документов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48">
        <w:rPr>
          <w:rFonts w:ascii="Times New Roman" w:hAnsi="Times New Roman" w:cs="Times New Roman"/>
          <w:sz w:val="24"/>
          <w:szCs w:val="24"/>
        </w:rPr>
        <w:t>Заголовок дела состоит из элементов, располагаемых в следующей последовательности: название вида дела (переписка, журнал и др.) или разновидности документов (протоколы, приказы и др.); название Собрания депутатов (автор документа); название организации, которой будут адресованы или от которой будут получены документы (адресат или корреспондент документа); краткое содержание документов дела; дата (период), к которым относятся документы дела.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(обзоры, сводки, справки и т.д.).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В заголовках дел, содержащих переписку, указывается, с кем и по какому вопросу она ведется.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Fonts w:ascii="Times New Roman" w:hAnsi="Times New Roman" w:cs="Times New Roman"/>
          <w:sz w:val="24"/>
          <w:szCs w:val="24"/>
        </w:rPr>
        <w:t>Заголовки дел могут уточняться в процессе формирования и оформления дел.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Графа 3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номенклатура дел заполняется по окончании календарного года, в нее после подсчета вносится фактически сформированное</w:t>
      </w:r>
      <w:r w:rsidR="0022681E">
        <w:rPr>
          <w:rFonts w:ascii="Times New Roman" w:hAnsi="Times New Roman" w:cs="Times New Roman"/>
          <w:sz w:val="24"/>
          <w:szCs w:val="24"/>
        </w:rPr>
        <w:t xml:space="preserve"> количество дел (томов, частей)</w:t>
      </w:r>
      <w:r w:rsidRPr="001F1348">
        <w:rPr>
          <w:rFonts w:ascii="Times New Roman" w:hAnsi="Times New Roman" w:cs="Times New Roman"/>
          <w:sz w:val="24"/>
          <w:szCs w:val="24"/>
        </w:rPr>
        <w:t>.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4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указывается срок хранения дела, номера статей по перечню, а при его отсутствии – по типовой или примерной номенклатуре дел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1F1348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8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В графе 5</w:t>
      </w:r>
      <w:r w:rsidRPr="001F13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1348">
        <w:rPr>
          <w:rFonts w:ascii="Times New Roman" w:hAnsi="Times New Roman" w:cs="Times New Roman"/>
          <w:sz w:val="24"/>
          <w:szCs w:val="24"/>
        </w:rPr>
        <w:t>указываются названия перечней документов, использованных при определении сроков хранения дел, проставляются отметки о заведении дел, о переходящих делах (например, переходящее с 2009 г.), о выделении дел к уничтожению.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6.1.8</w:t>
      </w:r>
      <w:r w:rsidRPr="001F1348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F1348">
        <w:rPr>
          <w:rFonts w:ascii="Times New Roman" w:hAnsi="Times New Roman" w:cs="Times New Roman"/>
          <w:sz w:val="24"/>
          <w:szCs w:val="24"/>
        </w:rPr>
        <w:t> Если в т</w:t>
      </w:r>
      <w:r>
        <w:rPr>
          <w:rFonts w:ascii="Times New Roman" w:hAnsi="Times New Roman" w:cs="Times New Roman"/>
          <w:sz w:val="24"/>
          <w:szCs w:val="24"/>
        </w:rPr>
        <w:t>ечение года в Думе</w:t>
      </w:r>
      <w:r w:rsidRPr="001F1348">
        <w:rPr>
          <w:rFonts w:ascii="Times New Roman" w:hAnsi="Times New Roman" w:cs="Times New Roman"/>
          <w:sz w:val="24"/>
          <w:szCs w:val="24"/>
        </w:rPr>
        <w:t xml:space="preserve"> возникают новые документированные участки работы, на них формируются соответствующие дела, они дополнительно вносятся в номенклатуру. Для вновь заводимых дел в каждом разделе номенклатуры оставляются резервные номера.</w:t>
      </w:r>
      <w:bookmarkStart w:id="14" w:name="sub_1818"/>
      <w:bookmarkEnd w:id="14"/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7.2. Формирование дел и их текущее хранение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7.2.1.</w:t>
      </w:r>
      <w:r w:rsidRPr="00B53DCE">
        <w:rPr>
          <w:rFonts w:ascii="Times New Roman" w:hAnsi="Times New Roman" w:cs="Times New Roman"/>
          <w:sz w:val="24"/>
          <w:szCs w:val="24"/>
        </w:rPr>
        <w:t> Формирование дел - группировка исполненных документов в дела в соответствии с номенклатурой дел и систематизация документов внутри дела.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7.2.2.</w:t>
      </w:r>
      <w:r w:rsidRPr="00B53DCE">
        <w:rPr>
          <w:rFonts w:ascii="Times New Roman" w:hAnsi="Times New Roman" w:cs="Times New Roman"/>
          <w:sz w:val="24"/>
          <w:szCs w:val="24"/>
        </w:rPr>
        <w:t> Дела формируются в соответствии с номенклатурой дел, а также с соблюдением принципов систематизации документов и их распределения (группировки) на дела постоянного, временного (свыше 10 лет) хранения, в том числе на дела по личному составу, и на дела временного (до 10 лет включительно) хранения.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7.2.3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формировании дел в Думе</w:t>
      </w:r>
      <w:r w:rsidRPr="00B53DCE">
        <w:rPr>
          <w:rFonts w:ascii="Times New Roman" w:hAnsi="Times New Roman" w:cs="Times New Roman"/>
          <w:sz w:val="24"/>
          <w:szCs w:val="24"/>
        </w:rPr>
        <w:t xml:space="preserve"> соблюдаются следующие правила: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3DCE">
        <w:rPr>
          <w:rFonts w:ascii="Times New Roman" w:hAnsi="Times New Roman" w:cs="Times New Roman"/>
          <w:sz w:val="24"/>
          <w:szCs w:val="24"/>
        </w:rPr>
        <w:t>раздельно группировать в дела документы постоянного и временных сроков хранения;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включать в дело по одному экземпляру каждого документа;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помещать в дело правильно и полностью оформленный документ (документ должен иметь дату, подпись и др. реквизиты);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по объему дело не должно превышать 250 ли</w:t>
      </w:r>
      <w:r w:rsidR="000E68FD">
        <w:rPr>
          <w:rFonts w:ascii="Times New Roman" w:hAnsi="Times New Roman" w:cs="Times New Roman"/>
          <w:sz w:val="24"/>
          <w:szCs w:val="24"/>
        </w:rPr>
        <w:t>стов, при толщине не более 4 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Документы внутри дела располагаются сверху вниз в хронологической, вопросно-логической последовательности или их сочетании.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Положения, уставы,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Переписка группируется, как правило, за период календарного года и систематизируется в хронологической последовательности: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7.2.4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53DCE">
        <w:rPr>
          <w:rFonts w:ascii="Times New Roman" w:hAnsi="Times New Roman" w:cs="Times New Roman"/>
          <w:sz w:val="24"/>
          <w:szCs w:val="24"/>
        </w:rPr>
        <w:t> Дела считаются заведенными с момента включения в них первого исполненного документа. После исполнения документов и окончания работы с ними они помещаются (подшиваются) для обеспечения физической сохранности в твердые обложки.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7.3. Подготовка документов и дел к передаче на архивное хранение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7.3.1.</w:t>
      </w:r>
      <w:r w:rsidRPr="00B53DCE">
        <w:rPr>
          <w:rFonts w:ascii="Times New Roman" w:hAnsi="Times New Roman" w:cs="Times New Roman"/>
          <w:sz w:val="24"/>
          <w:szCs w:val="24"/>
        </w:rPr>
        <w:t> Подготовка документов и дел к передаче на архивное хранение и на уничтожение предусматривает: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экспертизу ценности документов;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оформление дел;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составление описей дел по результатам экспертизы их ценности;</w:t>
      </w:r>
    </w:p>
    <w:p w:rsidR="000A44BD" w:rsidRPr="00583723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 xml:space="preserve">составление актов на уничтожение документов и дел с истекшими сроками </w:t>
      </w:r>
      <w:r w:rsidRPr="00583723">
        <w:rPr>
          <w:rFonts w:ascii="Times New Roman" w:hAnsi="Times New Roman" w:cs="Times New Roman"/>
          <w:sz w:val="24"/>
          <w:szCs w:val="24"/>
        </w:rPr>
        <w:t>хранения.</w:t>
      </w:r>
    </w:p>
    <w:p w:rsidR="000A44BD" w:rsidRPr="00583723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723">
        <w:rPr>
          <w:rStyle w:val="af"/>
          <w:rFonts w:ascii="Times New Roman" w:hAnsi="Times New Roman"/>
          <w:b/>
          <w:bCs/>
          <w:sz w:val="24"/>
          <w:szCs w:val="24"/>
        </w:rPr>
        <w:t>7.3.2.</w:t>
      </w:r>
      <w:r w:rsidRPr="00583723">
        <w:rPr>
          <w:rFonts w:ascii="Times New Roman" w:hAnsi="Times New Roman" w:cs="Times New Roman"/>
          <w:sz w:val="24"/>
          <w:szCs w:val="24"/>
        </w:rPr>
        <w:t> Для организации и проведения экспертизы ценности документов в Думе создана постоянно действующая экспертная комиссия (далее -ЭК) Думы.</w:t>
      </w:r>
    </w:p>
    <w:p w:rsidR="000A44BD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7.3.3.</w:t>
      </w:r>
      <w:r w:rsidRPr="00B53D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53DCE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и права ЭК Думы</w:t>
      </w:r>
      <w:r w:rsidRPr="00B53DCE">
        <w:rPr>
          <w:rFonts w:ascii="Times New Roman" w:hAnsi="Times New Roman" w:cs="Times New Roman"/>
          <w:sz w:val="24"/>
          <w:szCs w:val="24"/>
        </w:rPr>
        <w:t xml:space="preserve">, а также организация ее работы определяются Положением, которое утверждается </w:t>
      </w:r>
      <w:r>
        <w:rPr>
          <w:rFonts w:ascii="Times New Roman" w:hAnsi="Times New Roman" w:cs="Times New Roman"/>
          <w:sz w:val="24"/>
          <w:szCs w:val="24"/>
        </w:rPr>
        <w:t>Председателем Думы.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Экспертиза ценности документов постоянного и временного хранения осуществляется ежегодно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7.3.4.</w:t>
      </w:r>
      <w:r w:rsidRPr="00B53DCE">
        <w:rPr>
          <w:rFonts w:ascii="Times New Roman" w:hAnsi="Times New Roman" w:cs="Times New Roman"/>
          <w:sz w:val="24"/>
          <w:szCs w:val="24"/>
        </w:rPr>
        <w:t> При проведении экспертизы ценности документов осуществляются отбор дел постоянного и временного (свыше 10 лет) хранения для передачи в архив, отбор дел с временными сроками хранения (до 10 лет) и с пометкой «До минования надобности», подлежащих дальнейшему хранению в отделе, а также выделение к уничтожению дел за предыдущие годы, сроки хранения которых истекли.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A44BD" w:rsidRPr="00E045F6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7.3.5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53DCE">
        <w:rPr>
          <w:rFonts w:ascii="Times New Roman" w:hAnsi="Times New Roman" w:cs="Times New Roman"/>
          <w:sz w:val="24"/>
          <w:szCs w:val="24"/>
        </w:rPr>
        <w:t xml:space="preserve"> По результатам экспертизы ценности документов составляются описи дел постоянного </w:t>
      </w:r>
      <w:r w:rsidRPr="00E045F6">
        <w:rPr>
          <w:rFonts w:ascii="Times New Roman" w:hAnsi="Times New Roman" w:cs="Times New Roman"/>
          <w:sz w:val="24"/>
          <w:szCs w:val="24"/>
        </w:rPr>
        <w:t xml:space="preserve">хранения и акты о выделении дел к уничтожению документов, не подлежащих хранению </w:t>
      </w:r>
      <w:r w:rsidRPr="00E045F6">
        <w:rPr>
          <w:rFonts w:ascii="Times New Roman" w:hAnsi="Times New Roman" w:cs="Times New Roman"/>
          <w:b/>
          <w:sz w:val="24"/>
          <w:szCs w:val="24"/>
        </w:rPr>
        <w:t>(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Прил</w:t>
      </w:r>
      <w:r w:rsidR="00AD6978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ожения № 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5).</w:t>
      </w:r>
    </w:p>
    <w:p w:rsidR="000A44BD" w:rsidRPr="00E045F6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sz w:val="24"/>
          <w:szCs w:val="24"/>
        </w:rPr>
        <w:t>7.3.6.</w:t>
      </w:r>
      <w:r w:rsidRPr="00E045F6">
        <w:rPr>
          <w:rFonts w:ascii="Times New Roman" w:hAnsi="Times New Roman" w:cs="Times New Roman"/>
          <w:sz w:val="24"/>
          <w:szCs w:val="24"/>
        </w:rPr>
        <w:t> По завершении делопроизводственного года дела Думы подлежат оформлению в соответствии с правилами оформления дел и подготовки дел к передаче на архивное хранение.</w:t>
      </w:r>
    </w:p>
    <w:p w:rsidR="000A44BD" w:rsidRPr="00E045F6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sz w:val="24"/>
          <w:szCs w:val="24"/>
        </w:rPr>
        <w:t> 7.3.7.</w:t>
      </w:r>
      <w:r w:rsidRPr="00E045F6">
        <w:rPr>
          <w:rFonts w:ascii="Times New Roman" w:hAnsi="Times New Roman" w:cs="Times New Roman"/>
          <w:sz w:val="24"/>
          <w:szCs w:val="24"/>
        </w:rPr>
        <w:t> Оформление дел проводится специалистом по делопроизводству по месту формирования документов в дела.</w:t>
      </w:r>
    </w:p>
    <w:p w:rsidR="000A44BD" w:rsidRPr="00E045F6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6">
        <w:rPr>
          <w:rStyle w:val="af"/>
          <w:rFonts w:ascii="Times New Roman" w:hAnsi="Times New Roman"/>
          <w:b/>
          <w:bCs/>
          <w:caps w:val="0"/>
          <w:sz w:val="24"/>
          <w:szCs w:val="24"/>
        </w:rPr>
        <w:t>7.3.8.</w:t>
      </w:r>
      <w:r w:rsidRPr="00E045F6">
        <w:rPr>
          <w:rFonts w:ascii="Times New Roman" w:hAnsi="Times New Roman" w:cs="Times New Roman"/>
          <w:sz w:val="24"/>
          <w:szCs w:val="24"/>
        </w:rPr>
        <w:t> </w:t>
      </w:r>
      <w:r w:rsidRPr="00E045F6">
        <w:rPr>
          <w:rStyle w:val="af"/>
          <w:rFonts w:ascii="Times New Roman" w:hAnsi="Times New Roman"/>
          <w:b/>
          <w:bCs/>
          <w:caps w:val="0"/>
          <w:sz w:val="24"/>
          <w:szCs w:val="24"/>
        </w:rPr>
        <w:t>Полное оформление дела предусматривает</w:t>
      </w:r>
      <w:r w:rsidRPr="00E045F6">
        <w:rPr>
          <w:rFonts w:ascii="Times New Roman" w:hAnsi="Times New Roman" w:cs="Times New Roman"/>
          <w:sz w:val="24"/>
          <w:szCs w:val="24"/>
        </w:rPr>
        <w:t>:</w:t>
      </w:r>
    </w:p>
    <w:p w:rsidR="000A44BD" w:rsidRPr="00E045F6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>- оформление реквизитов обложки дела по установленной форме</w:t>
      </w:r>
      <w:r w:rsidRPr="00E045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045F6">
        <w:rPr>
          <w:rStyle w:val="ae"/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E045F6"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Pr="00E045F6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6)</w:t>
      </w:r>
      <w:r w:rsidRPr="00E045F6">
        <w:rPr>
          <w:rFonts w:ascii="Times New Roman" w:hAnsi="Times New Roman" w:cs="Times New Roman"/>
          <w:b/>
          <w:sz w:val="24"/>
          <w:szCs w:val="24"/>
        </w:rPr>
        <w:t>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- нумерацию листов в деле и составление листа-заверителя дела;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- составление в необходимых случаях внутренней описи документов дела;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- подшивку и переплет дела;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- внесение необходимых уточнений в реквизиты обложки дела.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7.3.9</w:t>
      </w: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B53DCE">
        <w:rPr>
          <w:rFonts w:ascii="Times New Roman" w:hAnsi="Times New Roman" w:cs="Times New Roman"/>
          <w:sz w:val="24"/>
          <w:szCs w:val="24"/>
        </w:rPr>
        <w:t>При оформлении дел и подготовке дел к передаче на архивное хранение используются следующие правила: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обложка (титульный лист) дела постоянного, временного (свыше 10 лет) хранения и по личному составу оформляется по установленной форме;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надписи на обложках дел (томов) следует выполнять чернилами, разборчиво, без сокращений;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3DCE">
        <w:rPr>
          <w:rFonts w:ascii="Times New Roman" w:hAnsi="Times New Roman" w:cs="Times New Roman"/>
          <w:sz w:val="24"/>
          <w:szCs w:val="24"/>
        </w:rPr>
        <w:t>если на обложку наклеивается титульный лист, изготовленный типографским способом, то надписи на нем можно печатать;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3DCE">
        <w:rPr>
          <w:rFonts w:ascii="Times New Roman" w:hAnsi="Times New Roman" w:cs="Times New Roman"/>
          <w:sz w:val="24"/>
          <w:szCs w:val="24"/>
        </w:rPr>
        <w:t>на обложке дела указываются реквизиты: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Думы</w:t>
      </w:r>
      <w:r w:rsidRPr="00B53DCE">
        <w:rPr>
          <w:rFonts w:ascii="Times New Roman" w:hAnsi="Times New Roman" w:cs="Times New Roman"/>
          <w:sz w:val="24"/>
          <w:szCs w:val="24"/>
        </w:rPr>
        <w:t>, номер (индекс) дела, заголовок дела; дата дела (тома, части); количество листов в деле; срок хранения дела и номер статьи по перечню; архивный шифр дела (после включения дела в сводную опись).</w:t>
      </w:r>
    </w:p>
    <w:p w:rsidR="000A44BD" w:rsidRPr="00B53DCE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Fonts w:ascii="Times New Roman" w:hAnsi="Times New Roman" w:cs="Times New Roman"/>
          <w:sz w:val="24"/>
          <w:szCs w:val="24"/>
        </w:rPr>
        <w:t>Реквизиты, проставляемые на обложке (титульном листе) дела, оформляются следующим образом: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 xml:space="preserve">аименование </w:t>
      </w: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Думы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B53DCE">
        <w:rPr>
          <w:rStyle w:val="af"/>
          <w:rFonts w:ascii="Times New Roman" w:hAnsi="Times New Roman"/>
          <w:color w:val="000000"/>
          <w:sz w:val="24"/>
          <w:szCs w:val="24"/>
        </w:rPr>
        <w:t>-</w:t>
      </w:r>
      <w:r w:rsidR="000A44BD" w:rsidRPr="00B53DC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наименования.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Н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омер (индекс) дела</w:t>
      </w:r>
      <w:r w:rsidRPr="00B53D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44BD"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A44BD" w:rsidRPr="00B53D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проставляется цифровое обозначение (индекс) дела по номенклатуре дел;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З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аголовок (наименование) дела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-переносится из номенклатуры дел, согласованной с </w:t>
      </w:r>
      <w:r w:rsidR="000A44BD" w:rsidRPr="002842B7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ПК.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Д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ата дела</w:t>
      </w:r>
      <w:r w:rsidRPr="00B53DC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A44BD" w:rsidRPr="00B53DCE">
        <w:rPr>
          <w:rStyle w:val="af"/>
          <w:rFonts w:ascii="Times New Roman" w:hAnsi="Times New Roman"/>
          <w:color w:val="000000"/>
          <w:sz w:val="24"/>
          <w:szCs w:val="24"/>
        </w:rPr>
        <w:t>-</w:t>
      </w:r>
      <w:r w:rsidR="000A44BD" w:rsidRPr="00B53DCE">
        <w:rPr>
          <w:rFonts w:ascii="Times New Roman" w:hAnsi="Times New Roman" w:cs="Times New Roman"/>
          <w:sz w:val="24"/>
          <w:szCs w:val="24"/>
        </w:rPr>
        <w:t xml:space="preserve">указываются год(ы) заведения и окончания дела в делопроизводстве. </w:t>
      </w:r>
    </w:p>
    <w:p w:rsidR="000A44BD" w:rsidRPr="00B53DCE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К</w:t>
      </w:r>
      <w:r w:rsidRPr="00B53DCE">
        <w:rPr>
          <w:rStyle w:val="af"/>
          <w:rFonts w:ascii="Times New Roman" w:hAnsi="Times New Roman"/>
          <w:b/>
          <w:bCs/>
          <w:caps w:val="0"/>
          <w:color w:val="000000"/>
          <w:sz w:val="24"/>
          <w:szCs w:val="24"/>
        </w:rPr>
        <w:t>оличество пронумерованных в деле листов</w:t>
      </w:r>
      <w:r w:rsidRPr="00B53D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44BD" w:rsidRPr="00B53DCE">
        <w:rPr>
          <w:rFonts w:ascii="Times New Roman" w:hAnsi="Times New Roman" w:cs="Times New Roman"/>
          <w:sz w:val="24"/>
          <w:szCs w:val="24"/>
        </w:rPr>
        <w:t>проставляется на обложке дела с листа - заверителя дела.</w:t>
      </w:r>
    </w:p>
    <w:p w:rsidR="000A44BD" w:rsidRPr="00B53DCE" w:rsidRDefault="00823C95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7.3.10</w:t>
      </w:r>
      <w:r w:rsidR="000A44BD"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A44BD" w:rsidRPr="00B53DCE">
        <w:rPr>
          <w:rFonts w:ascii="Times New Roman" w:hAnsi="Times New Roman" w:cs="Times New Roman"/>
          <w:sz w:val="24"/>
          <w:szCs w:val="24"/>
        </w:rPr>
        <w:t> </w:t>
      </w:r>
      <w:r w:rsidR="000A44BD" w:rsidRPr="00823C95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Документы в делах постоянного хранения</w:t>
      </w:r>
      <w:r w:rsidR="000A44BD" w:rsidRPr="00823C9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A44BD" w:rsidRPr="00823C95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подшиваются на четыре прокола</w:t>
      </w:r>
      <w:r w:rsidR="000A44BD" w:rsidRPr="00823C9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0A44BD" w:rsidRPr="00823C95">
        <w:rPr>
          <w:rFonts w:ascii="Times New Roman" w:hAnsi="Times New Roman" w:cs="Times New Roman"/>
          <w:sz w:val="24"/>
          <w:szCs w:val="24"/>
        </w:rPr>
        <w:t xml:space="preserve">прочными нитками в твердую обложку из картона или переплетаются с учетом возможности свободного чтения текста всех документов, дат, виз и резолюций на них. Текст не должен подходить к линии подшивки (переплета) ближе 2 см, а листы не должны выступать за края обложки. 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7.4. Уничтожение документов и дел с истекшими сроками хранения</w:t>
      </w:r>
    </w:p>
    <w:p w:rsidR="000A44BD" w:rsidRPr="00B53DCE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7.4.1.</w:t>
      </w:r>
      <w:r w:rsidRPr="00B53DCE">
        <w:rPr>
          <w:rFonts w:ascii="Times New Roman" w:hAnsi="Times New Roman" w:cs="Times New Roman"/>
          <w:sz w:val="24"/>
          <w:szCs w:val="24"/>
        </w:rPr>
        <w:t> По результатам отбора документов к уничтожению, сроки хранения которых истекли, за соответствующий период времени оформляется акт о выделении документов к уничтожению</w:t>
      </w:r>
      <w:r w:rsidR="00E045F6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644800">
        <w:rPr>
          <w:rFonts w:ascii="Times New Roman" w:hAnsi="Times New Roman" w:cs="Times New Roman"/>
          <w:sz w:val="24"/>
          <w:szCs w:val="24"/>
        </w:rPr>
        <w:t>).</w:t>
      </w:r>
    </w:p>
    <w:p w:rsidR="000A44BD" w:rsidRPr="00B53DCE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7.4.2.</w:t>
      </w:r>
      <w:r w:rsidRPr="00B53DCE">
        <w:rPr>
          <w:rFonts w:ascii="Times New Roman" w:hAnsi="Times New Roman" w:cs="Times New Roman"/>
          <w:sz w:val="24"/>
          <w:szCs w:val="24"/>
        </w:rPr>
        <w:t xml:space="preserve"> Дела включаются в акт, если установленный для них срок хранения истек к 1 января года, в котором составлен </w:t>
      </w:r>
      <w:r w:rsidR="00644800">
        <w:rPr>
          <w:rFonts w:ascii="Times New Roman" w:hAnsi="Times New Roman" w:cs="Times New Roman"/>
          <w:sz w:val="24"/>
          <w:szCs w:val="24"/>
        </w:rPr>
        <w:t>акт (например, законченные в 2019</w:t>
      </w:r>
      <w:r w:rsidRPr="00B53DCE">
        <w:rPr>
          <w:rFonts w:ascii="Times New Roman" w:hAnsi="Times New Roman" w:cs="Times New Roman"/>
          <w:sz w:val="24"/>
          <w:szCs w:val="24"/>
        </w:rPr>
        <w:t xml:space="preserve"> г. дела с 3-летним сроком хранения могут быть включены в акт, составленный не ранее 1 января 20</w:t>
      </w:r>
      <w:r w:rsidR="00644800">
        <w:rPr>
          <w:rFonts w:ascii="Times New Roman" w:hAnsi="Times New Roman" w:cs="Times New Roman"/>
          <w:sz w:val="24"/>
          <w:szCs w:val="24"/>
        </w:rPr>
        <w:t>23</w:t>
      </w:r>
      <w:r w:rsidRPr="00B53DCE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E50818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7.4.3.</w:t>
      </w:r>
      <w:r w:rsidRPr="00B53DCE">
        <w:rPr>
          <w:rFonts w:ascii="Times New Roman" w:hAnsi="Times New Roman" w:cs="Times New Roman"/>
          <w:sz w:val="24"/>
          <w:szCs w:val="24"/>
        </w:rPr>
        <w:t> Отбор документов к уничтожению и составление акта о выделении документов к уничтожению производится после составления описей дел постоянного хранения за этот же период (описи и акты могут рассматриваться на заседании экспер</w:t>
      </w:r>
      <w:r w:rsidR="00823C95">
        <w:rPr>
          <w:rFonts w:ascii="Times New Roman" w:hAnsi="Times New Roman" w:cs="Times New Roman"/>
          <w:sz w:val="24"/>
          <w:szCs w:val="24"/>
        </w:rPr>
        <w:t xml:space="preserve">тной комиссии (ЭК) </w:t>
      </w:r>
      <w:r w:rsidRPr="00B53DCE">
        <w:rPr>
          <w:rFonts w:ascii="Times New Roman" w:hAnsi="Times New Roman" w:cs="Times New Roman"/>
          <w:sz w:val="24"/>
          <w:szCs w:val="24"/>
        </w:rPr>
        <w:t>одновременно)</w:t>
      </w: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44BD" w:rsidRPr="00B53DCE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CE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7.5. Передача дел на архивное хранение</w:t>
      </w:r>
    </w:p>
    <w:p w:rsidR="000A44BD" w:rsidRPr="00EF0778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7.5.1.</w:t>
      </w:r>
      <w:r w:rsidRPr="00EF0778">
        <w:rPr>
          <w:rFonts w:ascii="Times New Roman" w:hAnsi="Times New Roman" w:cs="Times New Roman"/>
          <w:sz w:val="24"/>
          <w:szCs w:val="24"/>
        </w:rPr>
        <w:t xml:space="preserve"> В </w:t>
      </w:r>
      <w:r w:rsidR="007923DC">
        <w:rPr>
          <w:rFonts w:ascii="Times New Roman" w:hAnsi="Times New Roman" w:cs="Times New Roman"/>
          <w:sz w:val="24"/>
          <w:szCs w:val="24"/>
        </w:rPr>
        <w:t>архивн</w:t>
      </w:r>
      <w:r w:rsidR="00644800">
        <w:rPr>
          <w:rFonts w:ascii="Times New Roman" w:hAnsi="Times New Roman" w:cs="Times New Roman"/>
          <w:sz w:val="24"/>
          <w:szCs w:val="24"/>
        </w:rPr>
        <w:t>ый</w:t>
      </w:r>
      <w:r w:rsidR="00644800" w:rsidRPr="00644800">
        <w:rPr>
          <w:rFonts w:ascii="Times New Roman" w:hAnsi="Times New Roman" w:cs="Times New Roman"/>
          <w:sz w:val="24"/>
          <w:szCs w:val="24"/>
        </w:rPr>
        <w:t xml:space="preserve"> </w:t>
      </w:r>
      <w:r w:rsidR="00644800">
        <w:rPr>
          <w:rFonts w:ascii="Times New Roman" w:hAnsi="Times New Roman" w:cs="Times New Roman"/>
          <w:sz w:val="24"/>
          <w:szCs w:val="24"/>
        </w:rPr>
        <w:t>отдел</w:t>
      </w:r>
      <w:r w:rsidR="007923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44800">
        <w:rPr>
          <w:rFonts w:ascii="Times New Roman" w:hAnsi="Times New Roman" w:cs="Times New Roman"/>
          <w:sz w:val="24"/>
          <w:szCs w:val="24"/>
        </w:rPr>
        <w:t>Тулу</w:t>
      </w:r>
      <w:r w:rsidR="007923DC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6448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23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F0778">
        <w:rPr>
          <w:rFonts w:ascii="Times New Roman" w:hAnsi="Times New Roman" w:cs="Times New Roman"/>
          <w:sz w:val="24"/>
          <w:szCs w:val="24"/>
        </w:rPr>
        <w:t>передаются дела постоянного хранения.</w:t>
      </w:r>
    </w:p>
    <w:p w:rsidR="000A44BD" w:rsidRPr="00EF0778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7.5.2.</w:t>
      </w:r>
      <w:r w:rsidR="000E68FD">
        <w:rPr>
          <w:rFonts w:ascii="Times New Roman" w:hAnsi="Times New Roman" w:cs="Times New Roman"/>
          <w:sz w:val="24"/>
          <w:szCs w:val="24"/>
        </w:rPr>
        <w:t xml:space="preserve"> Передача документов в </w:t>
      </w:r>
      <w:r w:rsidR="00644800" w:rsidRPr="00644800">
        <w:rPr>
          <w:rFonts w:ascii="Times New Roman" w:hAnsi="Times New Roman" w:cs="Times New Roman"/>
          <w:sz w:val="24"/>
          <w:szCs w:val="24"/>
        </w:rPr>
        <w:t>архивный отдел администрации Тулунского муниципального района</w:t>
      </w:r>
      <w:r w:rsidR="000E68FD">
        <w:rPr>
          <w:rFonts w:ascii="Times New Roman" w:hAnsi="Times New Roman" w:cs="Times New Roman"/>
          <w:sz w:val="24"/>
          <w:szCs w:val="24"/>
        </w:rPr>
        <w:t xml:space="preserve"> </w:t>
      </w:r>
      <w:r w:rsidRPr="00EF0778">
        <w:rPr>
          <w:rFonts w:ascii="Times New Roman" w:hAnsi="Times New Roman" w:cs="Times New Roman"/>
          <w:sz w:val="24"/>
          <w:szCs w:val="24"/>
        </w:rPr>
        <w:t>производится по утвержденным описям дел.</w:t>
      </w:r>
    </w:p>
    <w:p w:rsidR="000A44BD" w:rsidRPr="00EF0778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7.5.3.</w:t>
      </w:r>
      <w:r w:rsidRPr="00EF0778">
        <w:rPr>
          <w:rFonts w:ascii="Times New Roman" w:hAnsi="Times New Roman" w:cs="Times New Roman"/>
          <w:sz w:val="24"/>
          <w:szCs w:val="24"/>
        </w:rPr>
        <w:t xml:space="preserve">  Дела постоянного и временных (свыше 10 лет) сроков хранения, </w:t>
      </w:r>
      <w:r w:rsidR="00E50818" w:rsidRPr="00EF0778">
        <w:rPr>
          <w:rFonts w:ascii="Times New Roman" w:hAnsi="Times New Roman" w:cs="Times New Roman"/>
          <w:sz w:val="24"/>
          <w:szCs w:val="24"/>
        </w:rPr>
        <w:t>передаются не</w:t>
      </w:r>
      <w:r w:rsidRPr="00EF0778">
        <w:rPr>
          <w:rFonts w:ascii="Times New Roman" w:hAnsi="Times New Roman" w:cs="Times New Roman"/>
          <w:sz w:val="24"/>
          <w:szCs w:val="24"/>
        </w:rPr>
        <w:t xml:space="preserve"> ранее, чем через год, и не позднее, чем через три года после завершения их в делопроизводстве.</w:t>
      </w:r>
    </w:p>
    <w:p w:rsidR="007B50FD" w:rsidRDefault="000A44BD" w:rsidP="00644800">
      <w:pPr>
        <w:pStyle w:val="a4"/>
        <w:ind w:firstLine="709"/>
        <w:jc w:val="both"/>
        <w:rPr>
          <w:rStyle w:val="af"/>
          <w:rFonts w:ascii="Times New Roman" w:hAnsi="Times New Roman"/>
          <w:b/>
          <w:bCs/>
          <w:sz w:val="24"/>
          <w:szCs w:val="24"/>
        </w:rPr>
      </w:pPr>
      <w:r w:rsidRPr="00EF0778">
        <w:rPr>
          <w:rStyle w:val="af"/>
          <w:rFonts w:ascii="Times New Roman" w:hAnsi="Times New Roman"/>
          <w:b/>
          <w:bCs/>
          <w:sz w:val="24"/>
          <w:szCs w:val="24"/>
        </w:rPr>
        <w:t> </w:t>
      </w:r>
    </w:p>
    <w:p w:rsidR="00E50818" w:rsidRPr="00E50818" w:rsidRDefault="00E50818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800" w:rsidRPr="00644800" w:rsidRDefault="00644800" w:rsidP="00644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Инструкцию </w:t>
      </w:r>
      <w:r w:rsidRPr="00644800">
        <w:rPr>
          <w:rFonts w:ascii="Times New Roman" w:hAnsi="Times New Roman" w:cs="Times New Roman"/>
          <w:sz w:val="24"/>
          <w:szCs w:val="24"/>
        </w:rPr>
        <w:t>составил</w:t>
      </w:r>
      <w:r w:rsidR="00302C4C" w:rsidRPr="00644800">
        <w:rPr>
          <w:rFonts w:ascii="Times New Roman" w:hAnsi="Times New Roman" w:cs="Times New Roman"/>
          <w:sz w:val="24"/>
          <w:szCs w:val="24"/>
        </w:rPr>
        <w:t>:</w:t>
      </w:r>
    </w:p>
    <w:p w:rsidR="00302C4C" w:rsidRPr="00644800" w:rsidRDefault="00E13A23" w:rsidP="00644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</w:t>
      </w:r>
      <w:r w:rsidR="00644800" w:rsidRPr="00644800">
        <w:rPr>
          <w:rFonts w:ascii="Times New Roman" w:eastAsia="Calibri" w:hAnsi="Times New Roman" w:cs="Times New Roman"/>
          <w:sz w:val="24"/>
          <w:szCs w:val="24"/>
        </w:rPr>
        <w:t xml:space="preserve">специалист               </w:t>
      </w:r>
      <w:r w:rsidR="00644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644800" w:rsidRPr="00644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ED4E75" w:rsidRPr="00ED4E75">
        <w:rPr>
          <w:rFonts w:ascii="Times New Roman" w:eastAsia="Calibri" w:hAnsi="Times New Roman" w:cs="Times New Roman"/>
          <w:sz w:val="24"/>
          <w:szCs w:val="24"/>
        </w:rPr>
        <w:t>Л.А.Криворотова</w:t>
      </w:r>
      <w:proofErr w:type="spellEnd"/>
    </w:p>
    <w:p w:rsidR="00ED4E75" w:rsidRDefault="00ED4E75" w:rsidP="00302C4C">
      <w:pPr>
        <w:pStyle w:val="afe"/>
        <w:jc w:val="both"/>
      </w:pPr>
    </w:p>
    <w:p w:rsidR="007B50FD" w:rsidRPr="00302C4C" w:rsidRDefault="007B50FD" w:rsidP="00302C4C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  <w:r w:rsidRPr="009636FD">
        <w:t>СОГЛАСОВАНО</w:t>
      </w:r>
    </w:p>
    <w:p w:rsidR="007B50FD" w:rsidRPr="009636FD" w:rsidRDefault="007B50FD" w:rsidP="007B50FD">
      <w:r w:rsidRPr="009636FD">
        <w:t>Протокол ЭПК архивного</w:t>
      </w:r>
    </w:p>
    <w:p w:rsidR="007B50FD" w:rsidRPr="009636FD" w:rsidRDefault="007B50FD" w:rsidP="007B50FD">
      <w:r w:rsidRPr="009636FD">
        <w:t xml:space="preserve">агентства Иркутской области </w:t>
      </w:r>
    </w:p>
    <w:p w:rsidR="007B50FD" w:rsidRPr="009636FD" w:rsidRDefault="007B50FD" w:rsidP="007B50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7B50FD" w:rsidRPr="009636FD" w:rsidSect="00447A45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9636FD">
        <w:rPr>
          <w:rFonts w:ascii="Times New Roman" w:hAnsi="Times New Roman" w:cs="Times New Roman"/>
          <w:sz w:val="24"/>
          <w:szCs w:val="24"/>
        </w:rPr>
        <w:t>от ___________ 202</w:t>
      </w:r>
      <w:r w:rsidR="00644800">
        <w:rPr>
          <w:rFonts w:ascii="Times New Roman" w:hAnsi="Times New Roman" w:cs="Times New Roman"/>
          <w:sz w:val="24"/>
          <w:szCs w:val="24"/>
        </w:rPr>
        <w:t>3</w:t>
      </w:r>
      <w:r w:rsidRPr="009636FD">
        <w:rPr>
          <w:rFonts w:ascii="Times New Roman" w:hAnsi="Times New Roman" w:cs="Times New Roman"/>
          <w:sz w:val="24"/>
          <w:szCs w:val="24"/>
        </w:rPr>
        <w:t xml:space="preserve"> г. №___</w:t>
      </w:r>
    </w:p>
    <w:p w:rsidR="006D1701" w:rsidRPr="00BF71E5" w:rsidRDefault="006D1701" w:rsidP="006D17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r w:rsidRPr="00BF7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71E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D1701" w:rsidRPr="00BF71E5" w:rsidRDefault="006D1701" w:rsidP="006D17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6D1701" w:rsidRPr="00BF71E5" w:rsidRDefault="003D65CA" w:rsidP="006D1701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6D1701" w:rsidRPr="00BF71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D1701" w:rsidRPr="00EF0778" w:rsidRDefault="006D1701" w:rsidP="006D1701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Pr="000E68FD" w:rsidRDefault="006D1701" w:rsidP="006D17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68F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1701" w:rsidRPr="000E68FD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E68FD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6D1701" w:rsidRPr="000E68FD" w:rsidRDefault="00644800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Тулу</w:t>
      </w:r>
      <w:r w:rsidR="007923DC" w:rsidRPr="000E68FD">
        <w:rPr>
          <w:rFonts w:ascii="Times New Roman" w:hAnsi="Times New Roman" w:cs="Times New Roman"/>
          <w:iCs/>
          <w:sz w:val="28"/>
          <w:szCs w:val="28"/>
        </w:rPr>
        <w:t>нский</w:t>
      </w:r>
      <w:r w:rsidR="006D1701" w:rsidRPr="000E68FD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6D1701" w:rsidRPr="000E68FD" w:rsidRDefault="003D65CA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Нижнебурбукского</w:t>
      </w:r>
      <w:r w:rsidR="006D1701" w:rsidRPr="000E68FD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</w:t>
      </w:r>
    </w:p>
    <w:p w:rsidR="006D1701" w:rsidRPr="000E68FD" w:rsidRDefault="006D1701" w:rsidP="006D1701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E68FD" w:rsidRPr="000E68FD" w:rsidRDefault="006D1701" w:rsidP="000E68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68FD">
        <w:rPr>
          <w:rFonts w:ascii="Times New Roman" w:hAnsi="Times New Roman" w:cs="Times New Roman"/>
          <w:iCs/>
          <w:sz w:val="28"/>
          <w:szCs w:val="28"/>
        </w:rPr>
        <w:t xml:space="preserve">Дума </w:t>
      </w:r>
      <w:r w:rsidR="003D65CA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0E68FD" w:rsidRPr="000E68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D1701" w:rsidRPr="00122F71" w:rsidRDefault="006D1701" w:rsidP="006D1701">
      <w:pPr>
        <w:jc w:val="center"/>
        <w:rPr>
          <w:iCs/>
          <w:sz w:val="28"/>
          <w:szCs w:val="28"/>
        </w:rPr>
      </w:pPr>
    </w:p>
    <w:p w:rsidR="006D1701" w:rsidRPr="00122F71" w:rsidRDefault="006D1701" w:rsidP="006D1701">
      <w:pPr>
        <w:jc w:val="center"/>
        <w:rPr>
          <w:iCs/>
          <w:sz w:val="28"/>
          <w:szCs w:val="28"/>
        </w:rPr>
      </w:pPr>
    </w:p>
    <w:p w:rsidR="006D1701" w:rsidRPr="00AF17A5" w:rsidRDefault="006D1701" w:rsidP="006D1701">
      <w:pPr>
        <w:jc w:val="center"/>
        <w:rPr>
          <w:b/>
          <w:iCs/>
          <w:sz w:val="28"/>
          <w:szCs w:val="28"/>
        </w:rPr>
      </w:pPr>
      <w:r w:rsidRPr="00AF17A5">
        <w:rPr>
          <w:b/>
          <w:iCs/>
          <w:sz w:val="28"/>
          <w:szCs w:val="28"/>
        </w:rPr>
        <w:t>Р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Ш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</w:p>
    <w:p w:rsidR="006D1701" w:rsidRDefault="006D1701" w:rsidP="006D1701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6D1701" w:rsidRDefault="006D1701" w:rsidP="006D1701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6D1701" w:rsidRDefault="006D1701" w:rsidP="006D1701">
      <w:pPr>
        <w:shd w:val="clear" w:color="auto" w:fill="FFFFFF"/>
        <w:tabs>
          <w:tab w:val="left" w:pos="4262"/>
        </w:tabs>
        <w:rPr>
          <w:b/>
          <w:bCs/>
          <w:color w:val="000000"/>
          <w:spacing w:val="4"/>
        </w:rPr>
      </w:pPr>
      <w:r>
        <w:rPr>
          <w:color w:val="000000"/>
          <w:spacing w:val="8"/>
        </w:rPr>
        <w:t xml:space="preserve">       от  00.00.202</w:t>
      </w:r>
      <w:r w:rsidR="005D74CE">
        <w:rPr>
          <w:color w:val="000000"/>
          <w:spacing w:val="8"/>
        </w:rPr>
        <w:t>3</w:t>
      </w:r>
      <w:r>
        <w:rPr>
          <w:color w:val="000000"/>
          <w:spacing w:val="8"/>
        </w:rPr>
        <w:t>г</w:t>
      </w:r>
      <w:r w:rsidR="005D74CE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                    </w:t>
      </w:r>
      <w:r>
        <w:rPr>
          <w:color w:val="000000"/>
        </w:rPr>
        <w:t xml:space="preserve">             </w:t>
      </w:r>
      <w:r w:rsidRPr="00A13872">
        <w:rPr>
          <w:color w:val="000000"/>
          <w:spacing w:val="7"/>
        </w:rPr>
        <w:t xml:space="preserve">№ </w:t>
      </w:r>
      <w:r>
        <w:rPr>
          <w:color w:val="000000"/>
          <w:spacing w:val="7"/>
        </w:rPr>
        <w:t xml:space="preserve">00               </w:t>
      </w:r>
      <w:r w:rsidR="007923DC">
        <w:rPr>
          <w:color w:val="000000"/>
          <w:spacing w:val="7"/>
        </w:rPr>
        <w:t xml:space="preserve">                    </w:t>
      </w:r>
      <w:r w:rsidR="00ED4E75">
        <w:rPr>
          <w:color w:val="000000"/>
          <w:spacing w:val="7"/>
        </w:rPr>
        <w:t>д</w:t>
      </w:r>
      <w:r w:rsidR="004C1EC5">
        <w:rPr>
          <w:color w:val="000000"/>
          <w:spacing w:val="7"/>
        </w:rPr>
        <w:t>.</w:t>
      </w:r>
      <w:r w:rsidR="00ED4E75">
        <w:rPr>
          <w:color w:val="000000"/>
          <w:spacing w:val="7"/>
        </w:rPr>
        <w:t>Нижний-Бурбук</w:t>
      </w:r>
    </w:p>
    <w:p w:rsidR="006D1701" w:rsidRPr="00837482" w:rsidRDefault="006D1701" w:rsidP="006D1701">
      <w:pPr>
        <w:shd w:val="clear" w:color="auto" w:fill="FFFFFF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 </w:t>
      </w: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BF71E5" w:rsidRDefault="00BF71E5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Default="006D1701" w:rsidP="000A44BD">
      <w:pPr>
        <w:pStyle w:val="afe"/>
        <w:jc w:val="both"/>
        <w:rPr>
          <w:rFonts w:ascii="Verdana" w:hAnsi="Verdana"/>
          <w:color w:val="000000"/>
          <w:sz w:val="17"/>
          <w:szCs w:val="17"/>
        </w:rPr>
      </w:pPr>
    </w:p>
    <w:p w:rsidR="006D1701" w:rsidRPr="00AD6978" w:rsidRDefault="006D1701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BF71E5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color w:val="FF0000"/>
        </w:rPr>
        <w:lastRenderedPageBreak/>
        <w:tab/>
      </w:r>
      <w:r w:rsidR="00AD6978" w:rsidRPr="00AD6978">
        <w:rPr>
          <w:rFonts w:ascii="Times New Roman" w:hAnsi="Times New Roman" w:cs="Times New Roman"/>
          <w:sz w:val="24"/>
          <w:szCs w:val="24"/>
        </w:rPr>
        <w:t>Приложение №2</w:t>
      </w:r>
      <w:r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00" w:rsidRPr="00644800" w:rsidRDefault="00644800" w:rsidP="0064480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44800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AD6978" w:rsidRDefault="003D65CA" w:rsidP="0064480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644800" w:rsidRPr="006448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44800" w:rsidRPr="00AD6978" w:rsidRDefault="00644800" w:rsidP="0064480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Verdana" w:hAnsi="Verdana"/>
          <w:sz w:val="17"/>
          <w:szCs w:val="17"/>
        </w:rPr>
        <w:t> </w:t>
      </w:r>
      <w:r w:rsidRPr="00AD69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заседания Думы</w:t>
      </w:r>
    </w:p>
    <w:p w:rsidR="00AD6978" w:rsidRPr="00AD6978" w:rsidRDefault="003D65CA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Нижнебурбукского</w:t>
      </w:r>
      <w:r w:rsidR="00AD6978" w:rsidRPr="00AD6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ED4E75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1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Нижний-Бурбук</w:t>
      </w:r>
      <w:r w:rsidR="00AD6978" w:rsidRPr="00AD69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D6978" w:rsidRPr="00AD6978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="00AD6978" w:rsidRPr="00AD6978">
        <w:rPr>
          <w:rFonts w:ascii="Times New Roman" w:hAnsi="Times New Roman" w:cs="Times New Roman"/>
          <w:sz w:val="28"/>
          <w:szCs w:val="28"/>
        </w:rPr>
        <w:t>_                        00.00.202</w:t>
      </w:r>
      <w:r w:rsidR="005D74CE">
        <w:rPr>
          <w:rFonts w:ascii="Times New Roman" w:hAnsi="Times New Roman" w:cs="Times New Roman"/>
          <w:sz w:val="28"/>
          <w:szCs w:val="28"/>
        </w:rPr>
        <w:t>3</w:t>
      </w:r>
      <w:r w:rsidR="00AD6978" w:rsidRPr="00AD6978">
        <w:rPr>
          <w:rFonts w:ascii="Times New Roman" w:hAnsi="Times New Roman" w:cs="Times New Roman"/>
          <w:sz w:val="28"/>
          <w:szCs w:val="28"/>
        </w:rPr>
        <w:t>г.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Pr="00AD6978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  <w:r w:rsidRPr="00AD6978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Установленное число депутатов: __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Присутствует __ депутатов</w:t>
      </w:r>
      <w:r w:rsidRPr="00AD6978">
        <w:rPr>
          <w:rFonts w:ascii="Times New Roman" w:hAnsi="Times New Roman" w:cs="Times New Roman"/>
          <w:sz w:val="28"/>
          <w:szCs w:val="28"/>
        </w:rPr>
        <w:t>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1._________________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D6978" w:rsidRPr="00AD6978" w:rsidRDefault="00AD6978" w:rsidP="00AD6978">
      <w:pPr>
        <w:autoSpaceDE w:val="0"/>
        <w:autoSpaceDN w:val="0"/>
        <w:adjustRightInd w:val="0"/>
        <w:rPr>
          <w:sz w:val="28"/>
          <w:szCs w:val="28"/>
        </w:rPr>
      </w:pPr>
    </w:p>
    <w:p w:rsidR="00AD6978" w:rsidRPr="00AD6978" w:rsidRDefault="00AD6978" w:rsidP="00AD6978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AD6978">
        <w:rPr>
          <w:sz w:val="28"/>
          <w:szCs w:val="28"/>
        </w:rPr>
        <w:t>1.</w:t>
      </w:r>
      <w:r w:rsidRPr="00AD6978">
        <w:rPr>
          <w:bCs/>
          <w:kern w:val="2"/>
          <w:sz w:val="28"/>
          <w:szCs w:val="28"/>
        </w:rPr>
        <w:t xml:space="preserve"> </w:t>
      </w:r>
    </w:p>
    <w:p w:rsidR="00AD6978" w:rsidRPr="00AD6978" w:rsidRDefault="00AD6978" w:rsidP="00AD697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Рассмотрели повестку дня.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Решили: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Решение принято.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1. Слушали: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D6978" w:rsidRPr="00AD6978" w:rsidRDefault="005D74CE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Решение принято</w:t>
      </w:r>
      <w:r w:rsidR="00AD6978" w:rsidRPr="00AD6978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>Решили: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AD6978" w:rsidRPr="00AD6978" w:rsidRDefault="00AD6978" w:rsidP="00AD69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</w:t>
      </w:r>
    </w:p>
    <w:p w:rsidR="00AD6978" w:rsidRPr="00AD6978" w:rsidRDefault="00AD6978" w:rsidP="00AD69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978" w:rsidRPr="00AD6978" w:rsidRDefault="00AD6978" w:rsidP="00AD6978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697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</w:t>
      </w:r>
    </w:p>
    <w:p w:rsidR="00AD6978" w:rsidRPr="00AD6978" w:rsidRDefault="00AD6978" w:rsidP="00AD6978">
      <w:pPr>
        <w:pStyle w:val="afe"/>
        <w:jc w:val="both"/>
        <w:rPr>
          <w:rFonts w:ascii="Verdana" w:hAnsi="Verdana"/>
          <w:sz w:val="17"/>
          <w:szCs w:val="17"/>
        </w:rPr>
      </w:pPr>
    </w:p>
    <w:p w:rsid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AD6978" w:rsidRPr="00AD6978" w:rsidRDefault="00AD6978" w:rsidP="00AD69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E" w:rsidRPr="005D74CE" w:rsidRDefault="005D74CE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74CE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AD6978" w:rsidRPr="00AD6978" w:rsidRDefault="003D65CA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5D74CE" w:rsidRPr="005D74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BF71E5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1"/>
        <w:gridCol w:w="4680"/>
      </w:tblGrid>
      <w:tr w:rsidR="00BF71E5" w:rsidRPr="00AD6978" w:rsidTr="00AD6978">
        <w:trPr>
          <w:trHeight w:val="3594"/>
          <w:jc w:val="center"/>
        </w:trPr>
        <w:tc>
          <w:tcPr>
            <w:tcW w:w="4641" w:type="dxa"/>
          </w:tcPr>
          <w:p w:rsidR="00BF71E5" w:rsidRPr="00AD6978" w:rsidRDefault="00BF71E5" w:rsidP="00AD6978">
            <w:pPr>
              <w:jc w:val="center"/>
              <w:rPr>
                <w:rFonts w:eastAsia="Arial Unicode MS"/>
                <w:b/>
                <w:bCs/>
              </w:rPr>
            </w:pPr>
            <w:r w:rsidRPr="00AD6978">
              <w:rPr>
                <w:rFonts w:eastAsia="Arial Unicode MS"/>
              </w:rPr>
              <w:t>РОССИЙСКАЯ ФЕДЕРАЦИЯ</w:t>
            </w:r>
          </w:p>
          <w:p w:rsidR="00BF71E5" w:rsidRPr="00AD6978" w:rsidRDefault="00BF71E5" w:rsidP="00AD6978">
            <w:pPr>
              <w:spacing w:line="360" w:lineRule="auto"/>
              <w:jc w:val="center"/>
              <w:rPr>
                <w:bCs/>
              </w:rPr>
            </w:pPr>
            <w:r w:rsidRPr="00AD6978">
              <w:rPr>
                <w:bCs/>
              </w:rPr>
              <w:t>ИРКУТСКАЯ ОБЛАСТЬ</w:t>
            </w:r>
          </w:p>
          <w:p w:rsidR="00BF71E5" w:rsidRPr="00AD6978" w:rsidRDefault="005D74CE" w:rsidP="00AD6978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Тулу</w:t>
            </w:r>
            <w:r w:rsidR="007923DC">
              <w:rPr>
                <w:bCs/>
              </w:rPr>
              <w:t>нский</w:t>
            </w:r>
            <w:r w:rsidR="00BF71E5" w:rsidRPr="00AD6978">
              <w:rPr>
                <w:bCs/>
              </w:rPr>
              <w:t xml:space="preserve"> район</w:t>
            </w:r>
          </w:p>
          <w:p w:rsidR="00BF71E5" w:rsidRPr="00AD6978" w:rsidRDefault="003D65CA" w:rsidP="00AD6978">
            <w:pPr>
              <w:spacing w:line="276" w:lineRule="auto"/>
              <w:jc w:val="center"/>
              <w:rPr>
                <w:bCs/>
              </w:rPr>
            </w:pPr>
            <w:r>
              <w:t>Нижнебурбукского</w:t>
            </w:r>
            <w:r w:rsidR="00BF71E5" w:rsidRPr="00AD6978">
              <w:rPr>
                <w:b/>
              </w:rPr>
              <w:t xml:space="preserve"> </w:t>
            </w:r>
            <w:r w:rsidR="00BF71E5" w:rsidRPr="00AD6978">
              <w:rPr>
                <w:bCs/>
              </w:rPr>
              <w:t>муниципальное образование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  <w:bCs/>
              </w:rPr>
            </w:pPr>
            <w:r w:rsidRPr="00AD6978">
              <w:rPr>
                <w:b/>
                <w:bCs/>
              </w:rPr>
              <w:t xml:space="preserve">ДУМА </w:t>
            </w:r>
          </w:p>
          <w:p w:rsidR="004975F9" w:rsidRPr="004975F9" w:rsidRDefault="004975F9" w:rsidP="004975F9">
            <w:pPr>
              <w:ind w:right="332"/>
              <w:jc w:val="center"/>
            </w:pPr>
            <w:r>
              <w:t>66639</w:t>
            </w:r>
            <w:r w:rsidR="00447A45">
              <w:t>7</w:t>
            </w:r>
            <w:r w:rsidRPr="004975F9">
              <w:t>, Иркутская обл</w:t>
            </w:r>
            <w:r>
              <w:t>асть</w:t>
            </w:r>
            <w:r w:rsidRPr="004975F9">
              <w:t>,</w:t>
            </w:r>
          </w:p>
          <w:p w:rsidR="004F073E" w:rsidRDefault="005D74CE" w:rsidP="00AD6978">
            <w:pPr>
              <w:spacing w:line="276" w:lineRule="auto"/>
              <w:jc w:val="center"/>
            </w:pPr>
            <w:r>
              <w:t>Тулу</w:t>
            </w:r>
            <w:r w:rsidR="004975F9" w:rsidRPr="004975F9">
              <w:t xml:space="preserve">нский район </w:t>
            </w:r>
            <w:r w:rsidR="00ED4E75" w:rsidRPr="00ED4E75">
              <w:t>д</w:t>
            </w:r>
            <w:r w:rsidR="00ED4E75">
              <w:t>.</w:t>
            </w:r>
            <w:r w:rsidR="00ED4E75" w:rsidRPr="00ED4E75">
              <w:t xml:space="preserve"> Нижний Бурбук, Центральная ул., д.</w:t>
            </w:r>
            <w:proofErr w:type="gramStart"/>
            <w:r w:rsidR="00ED4E75" w:rsidRPr="00ED4E75">
              <w:t>55</w:t>
            </w:r>
            <w:proofErr w:type="gramEnd"/>
            <w:r w:rsidR="00ED4E75" w:rsidRPr="00ED4E75">
              <w:t xml:space="preserve"> а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</w:rPr>
            </w:pPr>
            <w:r w:rsidRPr="00AD6978">
              <w:t xml:space="preserve">от </w:t>
            </w:r>
            <w:r w:rsidRPr="00AD6978">
              <w:rPr>
                <w:b/>
              </w:rPr>
              <w:t>__________</w:t>
            </w:r>
            <w:r w:rsidRPr="00AD6978">
              <w:t>№</w:t>
            </w:r>
            <w:r w:rsidRPr="00AD6978">
              <w:rPr>
                <w:b/>
              </w:rPr>
              <w:t>_______</w:t>
            </w:r>
          </w:p>
          <w:p w:rsidR="00BF71E5" w:rsidRPr="00AD6978" w:rsidRDefault="00BF71E5" w:rsidP="00AD6978">
            <w:pPr>
              <w:spacing w:line="276" w:lineRule="auto"/>
              <w:jc w:val="center"/>
              <w:rPr>
                <w:bCs/>
              </w:rPr>
            </w:pPr>
            <w:r w:rsidRPr="00AD6978">
              <w:rPr>
                <w:bCs/>
              </w:rPr>
              <w:t>на  №_______ от __________________</w:t>
            </w:r>
          </w:p>
          <w:p w:rsidR="00BF71E5" w:rsidRPr="00AD6978" w:rsidRDefault="00BF71E5" w:rsidP="00AD6978">
            <w:pPr>
              <w:spacing w:line="276" w:lineRule="auto"/>
              <w:jc w:val="center"/>
            </w:pPr>
          </w:p>
        </w:tc>
        <w:tc>
          <w:tcPr>
            <w:tcW w:w="4680" w:type="dxa"/>
          </w:tcPr>
          <w:p w:rsidR="00BF71E5" w:rsidRPr="00AD6978" w:rsidRDefault="00BF71E5" w:rsidP="00AD6978">
            <w:pPr>
              <w:spacing w:line="276" w:lineRule="auto"/>
              <w:jc w:val="right"/>
            </w:pPr>
          </w:p>
          <w:p w:rsidR="00BF71E5" w:rsidRPr="00AD6978" w:rsidRDefault="00BF71E5" w:rsidP="00AD6978">
            <w:pPr>
              <w:spacing w:line="276" w:lineRule="auto"/>
              <w:jc w:val="right"/>
            </w:pPr>
          </w:p>
          <w:p w:rsidR="00BF71E5" w:rsidRPr="00AD6978" w:rsidRDefault="00BF71E5" w:rsidP="00AD697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BF71E5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BF71E5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Pr="00AD6978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  <w:r w:rsidRPr="00AD6978">
        <w:rPr>
          <w:rFonts w:ascii="Verdana" w:hAnsi="Verdana"/>
          <w:color w:val="FF0000"/>
          <w:sz w:val="17"/>
          <w:szCs w:val="17"/>
        </w:rPr>
        <w:t> </w:t>
      </w:r>
    </w:p>
    <w:p w:rsidR="000A44BD" w:rsidRDefault="000A44BD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BF71E5" w:rsidRPr="00AD6978" w:rsidRDefault="000A44BD" w:rsidP="00BF71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978">
        <w:rPr>
          <w:rFonts w:ascii="Times New Roman" w:hAnsi="Times New Roman" w:cs="Times New Roman"/>
          <w:sz w:val="24"/>
          <w:szCs w:val="24"/>
        </w:rPr>
        <w:t> </w:t>
      </w:r>
      <w:r w:rsidR="00AD6978" w:rsidRPr="00AD6978">
        <w:rPr>
          <w:rFonts w:ascii="Times New Roman" w:hAnsi="Times New Roman" w:cs="Times New Roman"/>
          <w:sz w:val="24"/>
          <w:szCs w:val="24"/>
        </w:rPr>
        <w:t>Приложение №4</w:t>
      </w:r>
      <w:r w:rsidR="00BF71E5" w:rsidRPr="00AD6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E" w:rsidRPr="005D74CE" w:rsidRDefault="005D74CE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74CE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0A44BD" w:rsidRPr="00AD6978" w:rsidRDefault="003D65CA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5D74CE" w:rsidRPr="005D74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31E1B" w:rsidRDefault="00231E1B" w:rsidP="00231E1B">
      <w:pPr>
        <w:pStyle w:val="a4"/>
        <w:rPr>
          <w:rFonts w:ascii="Times New Roman" w:hAnsi="Times New Roman" w:cs="Times New Roman"/>
          <w:sz w:val="17"/>
          <w:szCs w:val="17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17"/>
          <w:szCs w:val="17"/>
        </w:rPr>
        <w:t> </w:t>
      </w:r>
      <w:r w:rsidRPr="00BF3E37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2"/>
          <w:szCs w:val="22"/>
        </w:rPr>
        <w:t>НОМЕНКЛАТУРА ДЕЛ</w:t>
      </w: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УТВЕРЖДАЮ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Расшифровка подписи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На __________ год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Дата</w:t>
      </w:r>
    </w:p>
    <w:p w:rsidR="00CE25EF" w:rsidRPr="00E045F6" w:rsidRDefault="00CE25EF" w:rsidP="00CE25EF">
      <w:pPr>
        <w:pStyle w:val="aff2"/>
        <w:rPr>
          <w:sz w:val="22"/>
          <w:szCs w:val="22"/>
        </w:rPr>
      </w:pPr>
      <w:r w:rsidRPr="00E045F6">
        <w:rPr>
          <w:sz w:val="22"/>
          <w:szCs w:val="22"/>
        </w:rPr>
        <w:t xml:space="preserve">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950"/>
        <w:gridCol w:w="1685"/>
        <w:gridCol w:w="1694"/>
        <w:gridCol w:w="1160"/>
      </w:tblGrid>
      <w:tr w:rsidR="00CE25EF" w:rsidRPr="00E045F6" w:rsidTr="00CE25EF">
        <w:tc>
          <w:tcPr>
            <w:tcW w:w="115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Срок хранения и N статьи по перечню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25EF" w:rsidRPr="00E045F6" w:rsidTr="00CE25EF">
        <w:tc>
          <w:tcPr>
            <w:tcW w:w="115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5EF" w:rsidRPr="00E045F6" w:rsidTr="00CE25E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CE25EF" w:rsidRPr="00E045F6" w:rsidTr="00CE25EF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CE25EF" w:rsidRPr="00E045F6" w:rsidRDefault="00CE25EF" w:rsidP="00CE25EF">
      <w:pPr>
        <w:rPr>
          <w:rFonts w:ascii="Courier New" w:hAnsi="Courier New" w:cs="Courier New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руководителя службы ДОУ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организации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        Расшифровка подписи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Виза руководителя архива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(лица, ответственного за архив)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СОГЛАСОВАНО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F3E37">
        <w:rPr>
          <w:rFonts w:ascii="Times New Roman" w:hAnsi="Times New Roman" w:cs="Times New Roman"/>
          <w:sz w:val="22"/>
          <w:szCs w:val="22"/>
        </w:rPr>
        <w:t>СОГЛАСОВАНО</w:t>
      </w:r>
      <w:proofErr w:type="spellEnd"/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Протокол ЦЭК (</w:t>
      </w:r>
      <w:proofErr w:type="gramStart"/>
      <w:r w:rsidRPr="00BF3E37">
        <w:rPr>
          <w:rFonts w:ascii="Times New Roman" w:hAnsi="Times New Roman" w:cs="Times New Roman"/>
          <w:sz w:val="22"/>
          <w:szCs w:val="22"/>
        </w:rPr>
        <w:t xml:space="preserve">ЭК)   </w:t>
      </w:r>
      <w:proofErr w:type="gramEnd"/>
      <w:r w:rsidRPr="00BF3E37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Протокол ЭПК архивного учреждения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от __________ N _______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от ___________ N ________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Итоговая запись о категориях и количестве дел, заведенных в ____ году в организации</w:t>
      </w:r>
    </w:p>
    <w:p w:rsidR="00CE25EF" w:rsidRPr="00BF3E37" w:rsidRDefault="00CE25EF" w:rsidP="00CE25E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1723"/>
        <w:gridCol w:w="1948"/>
        <w:gridCol w:w="1448"/>
      </w:tblGrid>
      <w:tr w:rsidR="00CE25EF" w:rsidRPr="00E045F6" w:rsidTr="00CE25EF">
        <w:tc>
          <w:tcPr>
            <w:tcW w:w="4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E25EF" w:rsidRPr="00E045F6" w:rsidTr="00CE25EF">
        <w:tc>
          <w:tcPr>
            <w:tcW w:w="4520" w:type="dxa"/>
            <w:vMerge/>
            <w:tcBorders>
              <w:top w:val="nil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 отметкой "ЭПК"</w:t>
            </w:r>
          </w:p>
        </w:tc>
      </w:tr>
      <w:tr w:rsidR="00CE25EF" w:rsidRPr="00E045F6" w:rsidTr="00CE25EF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5EF" w:rsidRPr="00E045F6" w:rsidTr="00CE25EF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EF" w:rsidRPr="00E045F6" w:rsidTr="00CE25EF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Временного (свыше 10 лет)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EF" w:rsidRPr="00E045F6" w:rsidTr="00CE25EF">
        <w:tc>
          <w:tcPr>
            <w:tcW w:w="4520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EF" w:rsidRPr="00E045F6" w:rsidTr="00CE25EF"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EF" w:rsidRPr="00E045F6" w:rsidRDefault="00CE25EF" w:rsidP="00CE25EF">
      <w:pPr>
        <w:rPr>
          <w:rFonts w:ascii="Courier New" w:hAnsi="Courier New" w:cs="Courier New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руководителя службы ДОУ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Подпись           Расшифровка подписи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Дата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Итоговые сведения переданы в архив.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Наименование должности лица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передавшего сведения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Подпись           Расшифровка подписи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>Дата</w:t>
      </w: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Default="00BF3E37" w:rsidP="00EF0778">
      <w:pPr>
        <w:pStyle w:val="a4"/>
        <w:jc w:val="right"/>
        <w:rPr>
          <w:rFonts w:ascii="Courier New" w:hAnsi="Courier New" w:cs="Courier New"/>
          <w:sz w:val="24"/>
          <w:szCs w:val="24"/>
        </w:rPr>
      </w:pPr>
    </w:p>
    <w:p w:rsidR="00BF3E37" w:rsidRPr="00BF3E37" w:rsidRDefault="00BF3E37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F0778" w:rsidRPr="00BF3E37" w:rsidRDefault="00AD6978" w:rsidP="00EF0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Приложение №5</w:t>
      </w:r>
      <w:r w:rsidR="00EF0778" w:rsidRPr="00BF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E" w:rsidRPr="005D74CE" w:rsidRDefault="005D74CE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74CE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EF0778" w:rsidRPr="00BF3E37" w:rsidRDefault="003D65CA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5D74CE" w:rsidRPr="005D74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E0FA8" w:rsidRPr="00AD6978" w:rsidRDefault="00CE0FA8" w:rsidP="00CE0FA8">
      <w:pPr>
        <w:pStyle w:val="aff2"/>
        <w:rPr>
          <w:rFonts w:ascii="Times New Roman" w:hAnsi="Times New Roman" w:cs="Times New Roman"/>
          <w:sz w:val="22"/>
          <w:szCs w:val="22"/>
        </w:rPr>
      </w:pPr>
    </w:p>
    <w:p w:rsidR="00AD6978" w:rsidRPr="00AD6978" w:rsidRDefault="00AD6978" w:rsidP="00AD6978"/>
    <w:p w:rsidR="00AD6978" w:rsidRPr="00E045F6" w:rsidRDefault="00AD6978" w:rsidP="00AD6978">
      <w:pPr>
        <w:rPr>
          <w:rFonts w:ascii="Courier New" w:hAnsi="Courier New" w:cs="Courier New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Наименование организации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УТВЕРЖДАЮ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Фонд </w:t>
      </w:r>
      <w:r w:rsidR="005D74CE">
        <w:rPr>
          <w:rFonts w:ascii="Times New Roman" w:hAnsi="Times New Roman" w:cs="Times New Roman"/>
          <w:sz w:val="22"/>
          <w:szCs w:val="22"/>
        </w:rPr>
        <w:t>№</w:t>
      </w:r>
      <w:r w:rsidRPr="00BF3E37">
        <w:rPr>
          <w:rFonts w:ascii="Times New Roman" w:hAnsi="Times New Roman" w:cs="Times New Roman"/>
          <w:sz w:val="22"/>
          <w:szCs w:val="22"/>
        </w:rPr>
        <w:t xml:space="preserve"> ________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Подпись Расшифровка подписи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BF3E37">
        <w:rPr>
          <w:rFonts w:ascii="Times New Roman" w:hAnsi="Times New Roman" w:cs="Times New Roman"/>
          <w:sz w:val="22"/>
          <w:szCs w:val="22"/>
        </w:rPr>
        <w:t>Дата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 xml:space="preserve">ОПИСЬ </w:t>
      </w:r>
      <w:r w:rsidR="005D74CE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 ___________</w:t>
      </w:r>
    </w:p>
    <w:p w:rsidR="00CE25EF" w:rsidRPr="004975F9" w:rsidRDefault="00CE25EF" w:rsidP="00CE25EF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4975F9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дел постоянного хранения</w:t>
      </w:r>
    </w:p>
    <w:p w:rsidR="00CE25EF" w:rsidRPr="004975F9" w:rsidRDefault="00CE25EF" w:rsidP="00CE25EF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4975F9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за __________ год</w:t>
      </w:r>
    </w:p>
    <w:p w:rsidR="00CE25EF" w:rsidRPr="00BF3E37" w:rsidRDefault="00CE25EF" w:rsidP="00CE25EF">
      <w:pPr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282"/>
        <w:gridCol w:w="3382"/>
        <w:gridCol w:w="1406"/>
        <w:gridCol w:w="1716"/>
        <w:gridCol w:w="1134"/>
      </w:tblGrid>
      <w:tr w:rsidR="00CE25EF" w:rsidRPr="00E045F6" w:rsidTr="00CE25EF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CE25EF" w:rsidRPr="00E045F6" w:rsidTr="00CE25EF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5EF" w:rsidRPr="00E045F6" w:rsidTr="00CE25EF">
        <w:tc>
          <w:tcPr>
            <w:tcW w:w="9923" w:type="dxa"/>
            <w:gridSpan w:val="6"/>
            <w:tcBorders>
              <w:top w:val="single" w:sz="4" w:space="0" w:color="auto"/>
              <w:bottom w:val="nil"/>
            </w:tcBorders>
          </w:tcPr>
          <w:p w:rsidR="00CE25EF" w:rsidRPr="00BF3E37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CE25EF" w:rsidRPr="00E045F6" w:rsidTr="00CE25EF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BF3E37" w:rsidRDefault="00CE25EF" w:rsidP="00CE25EF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EF" w:rsidRPr="00E045F6" w:rsidRDefault="00CE25EF" w:rsidP="00CE25EF">
      <w:pPr>
        <w:rPr>
          <w:rFonts w:ascii="Courier New" w:hAnsi="Courier New" w:cs="Courier New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В данный раздел описи внесено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37">
        <w:rPr>
          <w:rFonts w:ascii="Times New Roman" w:hAnsi="Times New Roman" w:cs="Times New Roman"/>
          <w:sz w:val="24"/>
          <w:szCs w:val="24"/>
        </w:rPr>
        <w:t>дел,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(цифрами и прописью)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с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 xml:space="preserve"> ___________________________ по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______________________, в том числе: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литерные номера: ________________________________________________________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пропущенные номера: _____________________________________________________</w:t>
      </w:r>
    </w:p>
    <w:p w:rsidR="00CE25EF" w:rsidRPr="00E045F6" w:rsidRDefault="00CE25EF" w:rsidP="00CE25EF">
      <w:pPr>
        <w:rPr>
          <w:rFonts w:ascii="Courier New" w:hAnsi="Courier New" w:cs="Courier New"/>
        </w:rPr>
      </w:pP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составителя описи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3E37">
        <w:rPr>
          <w:rFonts w:ascii="Times New Roman" w:hAnsi="Times New Roman" w:cs="Times New Roman"/>
          <w:sz w:val="24"/>
          <w:szCs w:val="24"/>
        </w:rPr>
        <w:t>Подпись         Расшифровка подписи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руководителя архива (лица,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ответственного за 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 xml:space="preserve">архив)   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Подпись         Расшифровка подписи</w:t>
      </w:r>
    </w:p>
    <w:p w:rsidR="00CE25EF" w:rsidRPr="00BF3E37" w:rsidRDefault="00CE25EF" w:rsidP="00CE25EF"/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СОГЛАСОВАНО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УТВЕРЖДЕНО</w:t>
      </w:r>
    </w:p>
    <w:p w:rsidR="00CE25EF" w:rsidRPr="00BF3E37" w:rsidRDefault="00CE25EF" w:rsidP="00CE25EF"/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Протокол ЦЭК (ЭК) организации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Протокол ЭПК архивного учреждения</w:t>
      </w:r>
    </w:p>
    <w:p w:rsidR="00CE25EF" w:rsidRPr="00BF3E37" w:rsidRDefault="00CE25EF" w:rsidP="00CE25EF">
      <w:pPr>
        <w:pStyle w:val="aff2"/>
        <w:rPr>
          <w:rFonts w:ascii="Times New Roman" w:hAnsi="Times New Roman" w:cs="Times New Roman"/>
          <w:sz w:val="22"/>
          <w:szCs w:val="22"/>
        </w:rPr>
      </w:pPr>
      <w:r w:rsidRPr="00BF3E37">
        <w:rPr>
          <w:rFonts w:ascii="Times New Roman" w:hAnsi="Times New Roman" w:cs="Times New Roman"/>
          <w:sz w:val="22"/>
          <w:szCs w:val="22"/>
        </w:rPr>
        <w:t xml:space="preserve">от___________ N __________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F3E37">
        <w:rPr>
          <w:rFonts w:ascii="Times New Roman" w:hAnsi="Times New Roman" w:cs="Times New Roman"/>
          <w:sz w:val="22"/>
          <w:szCs w:val="22"/>
        </w:rPr>
        <w:t xml:space="preserve">   от____________ N ___________</w:t>
      </w:r>
    </w:p>
    <w:p w:rsidR="00CE25EF" w:rsidRPr="00BF3E37" w:rsidRDefault="00CE25EF" w:rsidP="00CE25EF"/>
    <w:p w:rsidR="00CE25EF" w:rsidRPr="00BF3E37" w:rsidRDefault="00CE25EF" w:rsidP="00CE25EF">
      <w:pPr>
        <w:pStyle w:val="afe"/>
        <w:jc w:val="both"/>
        <w:rPr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CE0FA8" w:rsidRPr="00E045F6" w:rsidRDefault="00CE0FA8" w:rsidP="000A44BD">
      <w:pPr>
        <w:pStyle w:val="afe"/>
        <w:jc w:val="both"/>
        <w:rPr>
          <w:rFonts w:ascii="Courier New" w:hAnsi="Courier New" w:cs="Courier New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AD6978" w:rsidRPr="00AD6978" w:rsidRDefault="00AD697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CE0FA8" w:rsidRPr="00AD6978" w:rsidRDefault="00CE0FA8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CE0FA8" w:rsidRPr="00E045F6" w:rsidRDefault="00E045F6" w:rsidP="00CE0F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45F6">
        <w:rPr>
          <w:rFonts w:ascii="Times New Roman" w:hAnsi="Times New Roman" w:cs="Times New Roman"/>
          <w:sz w:val="24"/>
          <w:szCs w:val="24"/>
        </w:rPr>
        <w:t>Приложение №</w:t>
      </w:r>
      <w:r w:rsidR="005D74CE">
        <w:rPr>
          <w:rFonts w:ascii="Times New Roman" w:hAnsi="Times New Roman" w:cs="Times New Roman"/>
          <w:sz w:val="24"/>
          <w:szCs w:val="24"/>
        </w:rPr>
        <w:t xml:space="preserve"> </w:t>
      </w:r>
      <w:r w:rsidRPr="00E045F6">
        <w:rPr>
          <w:rFonts w:ascii="Times New Roman" w:hAnsi="Times New Roman" w:cs="Times New Roman"/>
          <w:sz w:val="24"/>
          <w:szCs w:val="24"/>
        </w:rPr>
        <w:t>6</w:t>
      </w:r>
      <w:r w:rsidR="00CE0FA8" w:rsidRPr="00E0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E" w:rsidRPr="005D74CE" w:rsidRDefault="005D74CE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74CE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CE0FA8" w:rsidRPr="00E045F6" w:rsidRDefault="003D65CA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105B2F">
        <w:rPr>
          <w:rFonts w:ascii="Times New Roman" w:hAnsi="Times New Roman" w:cs="Times New Roman"/>
          <w:sz w:val="24"/>
          <w:szCs w:val="24"/>
        </w:rPr>
        <w:t xml:space="preserve"> </w:t>
      </w:r>
      <w:r w:rsidR="005D74C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D74C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E0FA8" w:rsidRPr="00E045F6">
        <w:rPr>
          <w:rFonts w:ascii="Times New Roman" w:hAnsi="Times New Roman" w:cs="Times New Roman"/>
          <w:sz w:val="24"/>
          <w:szCs w:val="24"/>
        </w:rPr>
        <w:t>я</w:t>
      </w:r>
    </w:p>
    <w:p w:rsidR="00CE0FA8" w:rsidRPr="00E045F6" w:rsidRDefault="00CE0FA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Pr="00BF3E37" w:rsidRDefault="00E045F6" w:rsidP="00E045F6">
      <w:pPr>
        <w:pStyle w:val="afe"/>
        <w:jc w:val="both"/>
      </w:pP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государственного (муниципального) архива)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 xml:space="preserve">ДЕЛО </w:t>
      </w:r>
      <w:r w:rsidR="005D74CE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 xml:space="preserve"> ______ ТОМ </w:t>
      </w:r>
      <w:r w:rsidR="005D74CE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 _______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E045F6"/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jc w:val="center"/>
      </w:pP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(заголовок дела)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BF3E37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(крайние даты)</w:t>
      </w:r>
    </w:p>
    <w:p w:rsidR="00E045F6" w:rsidRPr="00BF3E37" w:rsidRDefault="00E045F6" w:rsidP="00E045F6"/>
    <w:p w:rsidR="00E045F6" w:rsidRPr="00BF3E37" w:rsidRDefault="00E045F6" w:rsidP="00E045F6"/>
    <w:p w:rsidR="00E045F6" w:rsidRPr="00BF3E37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На _______________ листах</w:t>
      </w:r>
    </w:p>
    <w:p w:rsidR="00E045F6" w:rsidRPr="00BF3E37" w:rsidRDefault="00E045F6" w:rsidP="00BF3E37">
      <w:pPr>
        <w:jc w:val="right"/>
      </w:pPr>
    </w:p>
    <w:p w:rsidR="00E045F6" w:rsidRPr="00BF3E37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Хранить _________________</w:t>
      </w:r>
    </w:p>
    <w:p w:rsidR="00E045F6" w:rsidRPr="00BF3E37" w:rsidRDefault="00E045F6" w:rsidP="00BF3E37">
      <w:pPr>
        <w:jc w:val="right"/>
      </w:pPr>
    </w:p>
    <w:p w:rsidR="00E045F6" w:rsidRPr="00BF3E37" w:rsidRDefault="00E045F6" w:rsidP="00E045F6"/>
    <w:p w:rsidR="00E045F6" w:rsidRPr="00BF3E37" w:rsidRDefault="00E045F6" w:rsidP="00E045F6"/>
    <w:p w:rsidR="00E045F6" w:rsidRPr="00E045F6" w:rsidRDefault="00E045F6" w:rsidP="00E045F6"/>
    <w:p w:rsidR="00E045F6" w:rsidRPr="00E045F6" w:rsidRDefault="00E045F6" w:rsidP="00E045F6">
      <w:pPr>
        <w:pStyle w:val="aff2"/>
        <w:rPr>
          <w:sz w:val="22"/>
          <w:szCs w:val="22"/>
        </w:rPr>
      </w:pPr>
      <w:r w:rsidRPr="00E045F6">
        <w:rPr>
          <w:sz w:val="22"/>
          <w:szCs w:val="22"/>
        </w:rPr>
        <w:t>┌──────────────────┐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E045F6">
        <w:rPr>
          <w:sz w:val="22"/>
          <w:szCs w:val="22"/>
        </w:rPr>
        <w:t>│</w:t>
      </w:r>
      <w:r w:rsidRPr="00BF3E37">
        <w:rPr>
          <w:rFonts w:ascii="Times New Roman" w:hAnsi="Times New Roman" w:cs="Times New Roman"/>
          <w:sz w:val="24"/>
          <w:szCs w:val="24"/>
        </w:rPr>
        <w:t xml:space="preserve">Ф.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__________</w:t>
      </w:r>
      <w:r w:rsidR="00BF3E37" w:rsidRPr="00BF3E37">
        <w:rPr>
          <w:rFonts w:ascii="Times New Roman" w:hAnsi="Times New Roman" w:cs="Times New Roman"/>
          <w:sz w:val="24"/>
          <w:szCs w:val="24"/>
        </w:rPr>
        <w:t>__</w:t>
      </w:r>
      <w:r w:rsidR="00BF3E37">
        <w:rPr>
          <w:rFonts w:ascii="Times New Roman" w:hAnsi="Times New Roman" w:cs="Times New Roman"/>
          <w:sz w:val="24"/>
          <w:szCs w:val="24"/>
        </w:rPr>
        <w:t>_</w:t>
      </w:r>
      <w:r w:rsidR="00BF3E37" w:rsidRPr="00BF3E37">
        <w:rPr>
          <w:rFonts w:ascii="Times New Roman" w:hAnsi="Times New Roman" w:cs="Times New Roman"/>
          <w:sz w:val="24"/>
          <w:szCs w:val="24"/>
        </w:rPr>
        <w:t>_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E045F6" w:rsidRPr="00BF3E37" w:rsidRDefault="00BF3E37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5F6" w:rsidRPr="00BF3E37">
        <w:rPr>
          <w:rFonts w:ascii="Times New Roman" w:hAnsi="Times New Roman" w:cs="Times New Roman"/>
          <w:sz w:val="24"/>
          <w:szCs w:val="24"/>
        </w:rPr>
        <w:t xml:space="preserve">Оп.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="00E045F6" w:rsidRPr="00BF3E37">
        <w:rPr>
          <w:rFonts w:ascii="Times New Roman" w:hAnsi="Times New Roman" w:cs="Times New Roman"/>
          <w:sz w:val="24"/>
          <w:szCs w:val="24"/>
        </w:rPr>
        <w:t> 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045F6" w:rsidRPr="00BF3E3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E045F6" w:rsidRPr="00BF3E37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│Д.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</w:t>
      </w:r>
      <w:r w:rsidR="00BF3E37">
        <w:rPr>
          <w:rFonts w:ascii="Times New Roman" w:hAnsi="Times New Roman" w:cs="Times New Roman"/>
          <w:sz w:val="24"/>
          <w:szCs w:val="24"/>
        </w:rPr>
        <w:t>_____</w:t>
      </w:r>
      <w:r w:rsidRPr="00BF3E37">
        <w:rPr>
          <w:rFonts w:ascii="Times New Roman" w:hAnsi="Times New Roman" w:cs="Times New Roman"/>
          <w:sz w:val="24"/>
          <w:szCs w:val="24"/>
        </w:rPr>
        <w:t>_   │</w:t>
      </w:r>
    </w:p>
    <w:p w:rsidR="00E045F6" w:rsidRPr="00E045F6" w:rsidRDefault="00BF3E37" w:rsidP="00E045F6">
      <w:pPr>
        <w:pStyle w:val="aff2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└──────────────</w:t>
      </w:r>
      <w:r w:rsidR="00E045F6" w:rsidRPr="00BF3E37">
        <w:rPr>
          <w:rFonts w:ascii="Times New Roman" w:hAnsi="Times New Roman" w:cs="Times New Roman"/>
          <w:sz w:val="24"/>
          <w:szCs w:val="24"/>
        </w:rPr>
        <w:t>┘</w:t>
      </w:r>
    </w:p>
    <w:p w:rsidR="00CE0FA8" w:rsidRPr="00E045F6" w:rsidRDefault="00CE0FA8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Pr="00E045F6" w:rsidRDefault="00E045F6" w:rsidP="000A44BD">
      <w:pPr>
        <w:pStyle w:val="afe"/>
        <w:jc w:val="both"/>
        <w:rPr>
          <w:rFonts w:ascii="Verdana" w:hAnsi="Verdana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Default="00E045F6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CE25EF" w:rsidRDefault="00CE25EF" w:rsidP="000A44BD">
      <w:pPr>
        <w:pStyle w:val="afe"/>
        <w:jc w:val="both"/>
        <w:rPr>
          <w:rFonts w:ascii="Verdana" w:hAnsi="Verdana"/>
          <w:color w:val="FF0000"/>
          <w:sz w:val="17"/>
          <w:szCs w:val="17"/>
        </w:rPr>
      </w:pPr>
    </w:p>
    <w:p w:rsidR="00E045F6" w:rsidRPr="00E045F6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D7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E" w:rsidRPr="005D74CE" w:rsidRDefault="005D74CE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74CE">
        <w:rPr>
          <w:rFonts w:ascii="Times New Roman" w:hAnsi="Times New Roman" w:cs="Times New Roman"/>
          <w:sz w:val="24"/>
          <w:szCs w:val="24"/>
        </w:rPr>
        <w:t xml:space="preserve">к Инструкции по делопроизводству в Думе </w:t>
      </w:r>
    </w:p>
    <w:p w:rsidR="00CE0FA8" w:rsidRDefault="003D65CA" w:rsidP="005D74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Нижнебурбукского</w:t>
      </w:r>
      <w:r w:rsidR="005D74CE" w:rsidRPr="005D74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045F6" w:rsidRPr="00E045F6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АКТ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>УТВЕРЖДАЮ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 xml:space="preserve">______________ </w:t>
      </w:r>
      <w:r w:rsidR="005D74CE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 __________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D74CE">
        <w:rPr>
          <w:rFonts w:ascii="Times New Roman" w:hAnsi="Times New Roman" w:cs="Times New Roman"/>
          <w:sz w:val="24"/>
          <w:szCs w:val="24"/>
        </w:rPr>
        <w:t xml:space="preserve">  </w:t>
      </w:r>
      <w:r w:rsidRPr="00BF3E3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0FA8" w:rsidRPr="00BF3E37" w:rsidRDefault="00CE0FA8" w:rsidP="00CE0FA8">
      <w:r w:rsidRPr="00BF3E37">
        <w:t xml:space="preserve">                                                                                </w:t>
      </w:r>
      <w:r w:rsidR="00BF3E37">
        <w:t xml:space="preserve">                    </w:t>
      </w:r>
      <w:r w:rsidRPr="00BF3E37">
        <w:t xml:space="preserve"> Подпись Расшифровка подписи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о выделении к уничтожению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архивных документов, не подлежащих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Style w:val="aff0"/>
          <w:rFonts w:ascii="Times New Roman" w:hAnsi="Times New Roman" w:cs="Times New Roman"/>
          <w:bCs/>
          <w:color w:val="auto"/>
          <w:sz w:val="24"/>
          <w:szCs w:val="24"/>
        </w:rPr>
        <w:t>хранению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E0FA8" w:rsidRPr="00BF3E37" w:rsidRDefault="00CE0FA8" w:rsidP="00CE0FA8"/>
    <w:p w:rsidR="009B411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9B4110">
        <w:rPr>
          <w:rFonts w:ascii="Times New Roman" w:hAnsi="Times New Roman" w:cs="Times New Roman"/>
          <w:sz w:val="24"/>
          <w:szCs w:val="24"/>
        </w:rPr>
        <w:t>______</w:t>
      </w:r>
      <w:r w:rsidRPr="00BF3E37">
        <w:rPr>
          <w:rFonts w:ascii="Times New Roman" w:hAnsi="Times New Roman" w:cs="Times New Roman"/>
          <w:sz w:val="24"/>
          <w:szCs w:val="24"/>
        </w:rPr>
        <w:t xml:space="preserve">_  </w:t>
      </w:r>
      <w:r w:rsidR="009B41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0FA8" w:rsidRPr="00BF3E37" w:rsidRDefault="009B4110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0FA8" w:rsidRPr="00BF3E37">
        <w:rPr>
          <w:rFonts w:ascii="Times New Roman" w:hAnsi="Times New Roman" w:cs="Times New Roman"/>
          <w:sz w:val="24"/>
          <w:szCs w:val="24"/>
        </w:rPr>
        <w:t>(название и выходные данные перечня документов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FA8" w:rsidRPr="00BF3E37">
        <w:rPr>
          <w:rFonts w:ascii="Times New Roman" w:hAnsi="Times New Roman" w:cs="Times New Roman"/>
          <w:sz w:val="24"/>
          <w:szCs w:val="24"/>
        </w:rPr>
        <w:t>сроков их хранения)</w:t>
      </w:r>
    </w:p>
    <w:p w:rsidR="00CE0FA8" w:rsidRPr="00BF3E37" w:rsidRDefault="004975F9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отобраны к уничтожению как </w:t>
      </w:r>
      <w:r w:rsidR="000E68FD">
        <w:rPr>
          <w:rFonts w:ascii="Times New Roman" w:hAnsi="Times New Roman" w:cs="Times New Roman"/>
          <w:sz w:val="24"/>
          <w:szCs w:val="24"/>
        </w:rPr>
        <w:t xml:space="preserve">не имеющие научно-исторической ценности </w:t>
      </w:r>
      <w:r w:rsidR="00CE0FA8" w:rsidRPr="00BF3E37">
        <w:rPr>
          <w:rFonts w:ascii="Times New Roman" w:hAnsi="Times New Roman" w:cs="Times New Roman"/>
          <w:sz w:val="24"/>
          <w:szCs w:val="24"/>
        </w:rPr>
        <w:t>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утратившие практическое значение документы фонда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B4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(название фонда)</w:t>
      </w:r>
    </w:p>
    <w:p w:rsidR="00CE0FA8" w:rsidRPr="00E045F6" w:rsidRDefault="00CE0FA8" w:rsidP="00CE0FA8"/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2245"/>
        <w:gridCol w:w="959"/>
        <w:gridCol w:w="1110"/>
        <w:gridCol w:w="1244"/>
        <w:gridCol w:w="1124"/>
        <w:gridCol w:w="1356"/>
        <w:gridCol w:w="968"/>
      </w:tblGrid>
      <w:tr w:rsidR="00CE0FA8" w:rsidRPr="00E045F6" w:rsidTr="0094784F">
        <w:trPr>
          <w:trHeight w:val="1356"/>
        </w:trPr>
        <w:tc>
          <w:tcPr>
            <w:tcW w:w="801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5D74CE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1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0FA8" w:rsidRPr="00BF3E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15"/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hyperlink w:anchor="sub_21111" w:history="1">
              <w:r w:rsidRPr="00BF3E37">
                <w:rPr>
                  <w:rStyle w:val="aff3"/>
                  <w:rFonts w:ascii="Times New Roman" w:hAnsi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. по описи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5D7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 xml:space="preserve"> ед. хр.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D7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CE0FA8" w:rsidRPr="00E045F6" w:rsidTr="0094784F">
        <w:trPr>
          <w:trHeight w:val="269"/>
        </w:trPr>
        <w:tc>
          <w:tcPr>
            <w:tcW w:w="801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FA8" w:rsidRPr="00E045F6" w:rsidTr="0094784F">
        <w:trPr>
          <w:trHeight w:val="269"/>
        </w:trPr>
        <w:tc>
          <w:tcPr>
            <w:tcW w:w="801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A8" w:rsidRPr="00E045F6" w:rsidTr="0094784F">
        <w:trPr>
          <w:trHeight w:val="29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A8" w:rsidRPr="00BF3E37" w:rsidRDefault="00CE0FA8" w:rsidP="00AD697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Итого ____________________________ ед. хр. за __________________ годы.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E37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Описи дел постоянного хранения за ________________ годы утверждены ЭПК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(наименование архивного учреждения)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(протокол от ______________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_____________________)</w:t>
      </w:r>
    </w:p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руководителя архива (лица,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ответственного за </w:t>
      </w:r>
      <w:proofErr w:type="gramStart"/>
      <w:r w:rsidRPr="00BF3E37">
        <w:rPr>
          <w:rFonts w:ascii="Times New Roman" w:hAnsi="Times New Roman" w:cs="Times New Roman"/>
          <w:sz w:val="24"/>
          <w:szCs w:val="24"/>
        </w:rPr>
        <w:t xml:space="preserve">архив)   </w:t>
      </w:r>
      <w:proofErr w:type="gramEnd"/>
      <w:r w:rsidRPr="00BF3E37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   Подпись  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Протокол ЦЭК (ЭК) организации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5D74CE">
        <w:rPr>
          <w:rFonts w:ascii="Times New Roman" w:hAnsi="Times New Roman" w:cs="Times New Roman"/>
          <w:sz w:val="24"/>
          <w:szCs w:val="24"/>
        </w:rPr>
        <w:t>№</w:t>
      </w:r>
      <w:r w:rsidRPr="00BF3E37">
        <w:rPr>
          <w:rFonts w:ascii="Times New Roman" w:hAnsi="Times New Roman" w:cs="Times New Roman"/>
          <w:sz w:val="24"/>
          <w:szCs w:val="24"/>
        </w:rPr>
        <w:t> 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FA8" w:rsidRPr="00E045F6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Документы в количестве ______________________________________ ед. хр.: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- на бумажном носителе весом ___________________________________ кг</w:t>
      </w:r>
      <w:r w:rsidR="005D74CE">
        <w:rPr>
          <w:rFonts w:ascii="Times New Roman" w:hAnsi="Times New Roman" w:cs="Times New Roman"/>
          <w:sz w:val="24"/>
          <w:szCs w:val="24"/>
        </w:rPr>
        <w:t>.</w:t>
      </w:r>
      <w:r w:rsidRPr="00BF3E37">
        <w:rPr>
          <w:rFonts w:ascii="Times New Roman" w:hAnsi="Times New Roman" w:cs="Times New Roman"/>
          <w:sz w:val="24"/>
          <w:szCs w:val="24"/>
        </w:rPr>
        <w:t xml:space="preserve"> сданы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 уничтожение;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- на электронном носителе сданы на уничтожение </w:t>
      </w:r>
      <w:r w:rsidRPr="00BF3E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E0FA8" w:rsidRPr="00BF3E37" w:rsidRDefault="00CE0FA8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(способ уничтожения)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 работника,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сдавшего документы 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Подпись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Дата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архива, внесшего изменения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в учетные документы                     </w:t>
      </w:r>
      <w:r w:rsidR="00BF3E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E37">
        <w:rPr>
          <w:rFonts w:ascii="Times New Roman" w:hAnsi="Times New Roman" w:cs="Times New Roman"/>
          <w:sz w:val="24"/>
          <w:szCs w:val="24"/>
        </w:rPr>
        <w:t xml:space="preserve"> Подпись      Расшифровка подписи</w:t>
      </w:r>
    </w:p>
    <w:p w:rsidR="00CE0FA8" w:rsidRPr="00BF3E37" w:rsidRDefault="00CE0FA8" w:rsidP="00CE0FA8"/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Дата</w:t>
      </w:r>
    </w:p>
    <w:p w:rsidR="00CE0FA8" w:rsidRPr="00BF3E37" w:rsidRDefault="00CE0FA8" w:rsidP="00CE0FA8"/>
    <w:p w:rsidR="00CE0FA8" w:rsidRPr="00BF3E37" w:rsidRDefault="00CE0FA8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E0FA8" w:rsidRPr="00BF3E37" w:rsidRDefault="00CE0FA8" w:rsidP="00CE0FA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BF3E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0FA8" w:rsidRPr="00BF3E37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bookmarkStart w:id="16" w:name="sub_21111"/>
      <w:r w:rsidRPr="00BF3E37">
        <w:rPr>
          <w:rFonts w:ascii="Times New Roman" w:hAnsi="Times New Roman" w:cs="Times New Roman"/>
          <w:sz w:val="24"/>
          <w:szCs w:val="24"/>
        </w:rPr>
        <w:t>* При выделении к уничтожению документов при подготовке дел к передаче  в</w:t>
      </w:r>
      <w:bookmarkEnd w:id="16"/>
      <w:r w:rsidRPr="00BF3E37">
        <w:rPr>
          <w:rFonts w:ascii="Times New Roman" w:hAnsi="Times New Roman" w:cs="Times New Roman"/>
          <w:sz w:val="24"/>
          <w:szCs w:val="24"/>
        </w:rPr>
        <w:t xml:space="preserve"> архив организации, </w:t>
      </w:r>
      <w:hyperlink w:anchor="sub_210" w:history="1">
        <w:r w:rsidRPr="00BF3E37">
          <w:rPr>
            <w:rStyle w:val="aff3"/>
            <w:rFonts w:ascii="Times New Roman" w:hAnsi="Times New Roman"/>
            <w:color w:val="auto"/>
            <w:sz w:val="24"/>
            <w:szCs w:val="24"/>
          </w:rPr>
          <w:t>графы 4</w:t>
        </w:r>
      </w:hyperlink>
      <w:r w:rsidRPr="00BF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10" w:history="1">
        <w:r w:rsidRPr="00BF3E37">
          <w:rPr>
            <w:rStyle w:val="aff3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BF3E37">
        <w:rPr>
          <w:rFonts w:ascii="Times New Roman" w:hAnsi="Times New Roman" w:cs="Times New Roman"/>
          <w:sz w:val="24"/>
          <w:szCs w:val="24"/>
        </w:rPr>
        <w:t xml:space="preserve"> не заполняются.</w:t>
      </w:r>
    </w:p>
    <w:p w:rsidR="00CE0FA8" w:rsidRPr="00BF3E37" w:rsidRDefault="00CE0FA8" w:rsidP="00CE0FA8"/>
    <w:p w:rsidR="00CE0FA8" w:rsidRPr="00BF3E37" w:rsidRDefault="00CE0FA8" w:rsidP="00CE0FA8"/>
    <w:p w:rsidR="00CE0FA8" w:rsidRPr="00BF3E37" w:rsidRDefault="00CE0FA8" w:rsidP="00CE0FA8"/>
    <w:p w:rsidR="00CE0FA8" w:rsidRPr="00BF3E37" w:rsidRDefault="00CE0FA8" w:rsidP="000A44BD">
      <w:pPr>
        <w:pStyle w:val="afe"/>
        <w:jc w:val="both"/>
        <w:rPr>
          <w:color w:val="FF0000"/>
        </w:rPr>
      </w:pPr>
    </w:p>
    <w:sectPr w:rsidR="00CE0FA8" w:rsidRPr="00BF3E37" w:rsidSect="00532C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48A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6A0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E00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0A5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641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A41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07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6C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78A7"/>
    <w:multiLevelType w:val="hybridMultilevel"/>
    <w:tmpl w:val="0CA8E678"/>
    <w:lvl w:ilvl="0" w:tplc="C546AE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060468BA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069D6B56"/>
    <w:multiLevelType w:val="hybridMultilevel"/>
    <w:tmpl w:val="034A8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BA53D9"/>
    <w:multiLevelType w:val="hybridMultilevel"/>
    <w:tmpl w:val="D81A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B7AB6"/>
    <w:multiLevelType w:val="hybridMultilevel"/>
    <w:tmpl w:val="CEECB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E144957"/>
    <w:multiLevelType w:val="hybridMultilevel"/>
    <w:tmpl w:val="CBF61668"/>
    <w:lvl w:ilvl="0" w:tplc="B026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8D1460D"/>
    <w:multiLevelType w:val="multilevel"/>
    <w:tmpl w:val="554481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D1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68624C8"/>
    <w:multiLevelType w:val="hybridMultilevel"/>
    <w:tmpl w:val="00F2C01A"/>
    <w:lvl w:ilvl="0" w:tplc="563834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745602"/>
    <w:multiLevelType w:val="multilevel"/>
    <w:tmpl w:val="C8D6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B35139"/>
    <w:multiLevelType w:val="multilevel"/>
    <w:tmpl w:val="FC107C0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mbria" w:hAnsi="Cambria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mbria" w:hAnsi="Cambria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mbria" w:hAnsi="Cambria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mbria" w:hAnsi="Cambria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mbria" w:hAnsi="Cambr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mbria" w:hAnsi="Cambr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mbria" w:hAnsi="Cambria" w:hint="default"/>
        <w:sz w:val="22"/>
      </w:rPr>
    </w:lvl>
  </w:abstractNum>
  <w:abstractNum w:abstractNumId="23" w15:restartNumberingAfterBreak="0">
    <w:nsid w:val="32A94731"/>
    <w:multiLevelType w:val="multilevel"/>
    <w:tmpl w:val="D97A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92AEF"/>
    <w:multiLevelType w:val="hybridMultilevel"/>
    <w:tmpl w:val="59E2A3E8"/>
    <w:lvl w:ilvl="0" w:tplc="9028BA2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FCD52BF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41C3068"/>
    <w:multiLevelType w:val="multilevel"/>
    <w:tmpl w:val="689460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352EB0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687FAC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 w15:restartNumberingAfterBreak="0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9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B614097"/>
    <w:multiLevelType w:val="hybridMultilevel"/>
    <w:tmpl w:val="3A56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0DC5"/>
    <w:multiLevelType w:val="hybridMultilevel"/>
    <w:tmpl w:val="159E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05F3311"/>
    <w:multiLevelType w:val="hybridMultilevel"/>
    <w:tmpl w:val="C6961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3E436F1"/>
    <w:multiLevelType w:val="hybridMultilevel"/>
    <w:tmpl w:val="A09025FC"/>
    <w:lvl w:ilvl="0" w:tplc="E6DAED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4C62C0D"/>
    <w:multiLevelType w:val="multilevel"/>
    <w:tmpl w:val="4992FD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25"/>
  </w:num>
  <w:num w:numId="4">
    <w:abstractNumId w:val="32"/>
  </w:num>
  <w:num w:numId="5">
    <w:abstractNumId w:val="30"/>
  </w:num>
  <w:num w:numId="6">
    <w:abstractNumId w:val="21"/>
  </w:num>
  <w:num w:numId="7">
    <w:abstractNumId w:val="34"/>
  </w:num>
  <w:num w:numId="8">
    <w:abstractNumId w:val="36"/>
  </w:num>
  <w:num w:numId="9">
    <w:abstractNumId w:val="29"/>
  </w:num>
  <w:num w:numId="10">
    <w:abstractNumId w:val="39"/>
  </w:num>
  <w:num w:numId="11">
    <w:abstractNumId w:val="16"/>
  </w:num>
  <w:num w:numId="12">
    <w:abstractNumId w:val="3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43"/>
  </w:num>
  <w:num w:numId="26">
    <w:abstractNumId w:val="38"/>
  </w:num>
  <w:num w:numId="27">
    <w:abstractNumId w:val="12"/>
  </w:num>
  <w:num w:numId="28">
    <w:abstractNumId w:val="19"/>
  </w:num>
  <w:num w:numId="29">
    <w:abstractNumId w:val="14"/>
  </w:num>
  <w:num w:numId="30">
    <w:abstractNumId w:val="31"/>
  </w:num>
  <w:num w:numId="31">
    <w:abstractNumId w:val="40"/>
  </w:num>
  <w:num w:numId="32">
    <w:abstractNumId w:val="22"/>
  </w:num>
  <w:num w:numId="33">
    <w:abstractNumId w:val="27"/>
  </w:num>
  <w:num w:numId="34">
    <w:abstractNumId w:val="17"/>
  </w:num>
  <w:num w:numId="35">
    <w:abstractNumId w:val="26"/>
  </w:num>
  <w:num w:numId="36">
    <w:abstractNumId w:val="11"/>
  </w:num>
  <w:num w:numId="37">
    <w:abstractNumId w:val="28"/>
  </w:num>
  <w:num w:numId="38">
    <w:abstractNumId w:val="24"/>
  </w:num>
  <w:num w:numId="39">
    <w:abstractNumId w:val="42"/>
  </w:num>
  <w:num w:numId="40">
    <w:abstractNumId w:val="35"/>
  </w:num>
  <w:num w:numId="41">
    <w:abstractNumId w:val="18"/>
  </w:num>
  <w:num w:numId="42">
    <w:abstractNumId w:val="37"/>
  </w:num>
  <w:num w:numId="43">
    <w:abstractNumId w:val="2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2C3B"/>
    <w:rsid w:val="000A44BD"/>
    <w:rsid w:val="000E68FD"/>
    <w:rsid w:val="000F5A73"/>
    <w:rsid w:val="00105B2F"/>
    <w:rsid w:val="00144D42"/>
    <w:rsid w:val="0014764A"/>
    <w:rsid w:val="001A5A33"/>
    <w:rsid w:val="001F41C5"/>
    <w:rsid w:val="0021754F"/>
    <w:rsid w:val="00220F00"/>
    <w:rsid w:val="0022681E"/>
    <w:rsid w:val="00231E1B"/>
    <w:rsid w:val="00250685"/>
    <w:rsid w:val="002803B3"/>
    <w:rsid w:val="002842B7"/>
    <w:rsid w:val="00296154"/>
    <w:rsid w:val="00296BB7"/>
    <w:rsid w:val="002C498A"/>
    <w:rsid w:val="002F7771"/>
    <w:rsid w:val="00302C4C"/>
    <w:rsid w:val="00310352"/>
    <w:rsid w:val="00346764"/>
    <w:rsid w:val="00352DB5"/>
    <w:rsid w:val="00386914"/>
    <w:rsid w:val="00387AA3"/>
    <w:rsid w:val="003D65CA"/>
    <w:rsid w:val="003D6D6C"/>
    <w:rsid w:val="00420A07"/>
    <w:rsid w:val="00447A45"/>
    <w:rsid w:val="0046704E"/>
    <w:rsid w:val="00487D44"/>
    <w:rsid w:val="004975F9"/>
    <w:rsid w:val="004C1EC5"/>
    <w:rsid w:val="004F073E"/>
    <w:rsid w:val="00532C3B"/>
    <w:rsid w:val="005504E3"/>
    <w:rsid w:val="00580DF9"/>
    <w:rsid w:val="00583358"/>
    <w:rsid w:val="0059172D"/>
    <w:rsid w:val="00594F54"/>
    <w:rsid w:val="005C6F26"/>
    <w:rsid w:val="005D74CE"/>
    <w:rsid w:val="00644800"/>
    <w:rsid w:val="00691D9F"/>
    <w:rsid w:val="006D1701"/>
    <w:rsid w:val="007501D1"/>
    <w:rsid w:val="00777955"/>
    <w:rsid w:val="007923DC"/>
    <w:rsid w:val="007A4404"/>
    <w:rsid w:val="007B50FD"/>
    <w:rsid w:val="007E75EC"/>
    <w:rsid w:val="0081340B"/>
    <w:rsid w:val="00823C95"/>
    <w:rsid w:val="00847C45"/>
    <w:rsid w:val="008A64AC"/>
    <w:rsid w:val="0094784F"/>
    <w:rsid w:val="009636FD"/>
    <w:rsid w:val="00980325"/>
    <w:rsid w:val="00987011"/>
    <w:rsid w:val="009A07F7"/>
    <w:rsid w:val="009A64DE"/>
    <w:rsid w:val="009B0A88"/>
    <w:rsid w:val="009B4110"/>
    <w:rsid w:val="009D7F9E"/>
    <w:rsid w:val="00A1521C"/>
    <w:rsid w:val="00A55993"/>
    <w:rsid w:val="00A55BFB"/>
    <w:rsid w:val="00A93FE7"/>
    <w:rsid w:val="00A971E2"/>
    <w:rsid w:val="00AC0067"/>
    <w:rsid w:val="00AD6978"/>
    <w:rsid w:val="00AF63D8"/>
    <w:rsid w:val="00BA5745"/>
    <w:rsid w:val="00BB114D"/>
    <w:rsid w:val="00BE1F33"/>
    <w:rsid w:val="00BF019C"/>
    <w:rsid w:val="00BF3E37"/>
    <w:rsid w:val="00BF71E5"/>
    <w:rsid w:val="00C25121"/>
    <w:rsid w:val="00CE0FA8"/>
    <w:rsid w:val="00CE25EF"/>
    <w:rsid w:val="00CF4710"/>
    <w:rsid w:val="00D268B9"/>
    <w:rsid w:val="00D92E59"/>
    <w:rsid w:val="00D93FC4"/>
    <w:rsid w:val="00E045F6"/>
    <w:rsid w:val="00E13A23"/>
    <w:rsid w:val="00E13D18"/>
    <w:rsid w:val="00E50818"/>
    <w:rsid w:val="00E71D9F"/>
    <w:rsid w:val="00E7418A"/>
    <w:rsid w:val="00E75BAF"/>
    <w:rsid w:val="00E9572E"/>
    <w:rsid w:val="00EA4239"/>
    <w:rsid w:val="00ED47B2"/>
    <w:rsid w:val="00ED4E75"/>
    <w:rsid w:val="00EF0778"/>
    <w:rsid w:val="00EF62F7"/>
    <w:rsid w:val="00F14DD1"/>
    <w:rsid w:val="00F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AB8"/>
  <w15:docId w15:val="{C3ADF1AC-3428-4A70-8A32-80C4DF3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44B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qFormat/>
    <w:rsid w:val="000A44BD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0A44BD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0A44BD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0A4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A44BD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0A44BD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2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2C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4BD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44B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44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44BD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44BD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A44BD"/>
    <w:pPr>
      <w:spacing w:after="0" w:line="240" w:lineRule="auto"/>
    </w:pPr>
  </w:style>
  <w:style w:type="paragraph" w:styleId="a6">
    <w:name w:val="Body Text"/>
    <w:basedOn w:val="a"/>
    <w:link w:val="a7"/>
    <w:rsid w:val="000A44BD"/>
    <w:pPr>
      <w:ind w:right="3911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A4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A44BD"/>
    <w:rPr>
      <w:color w:val="0000FF"/>
      <w:u w:val="single"/>
    </w:rPr>
  </w:style>
  <w:style w:type="paragraph" w:styleId="a9">
    <w:name w:val="caption"/>
    <w:basedOn w:val="a"/>
    <w:next w:val="a"/>
    <w:qFormat/>
    <w:rsid w:val="000A44BD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a">
    <w:name w:val="Title"/>
    <w:basedOn w:val="a"/>
    <w:next w:val="a"/>
    <w:link w:val="ab"/>
    <w:qFormat/>
    <w:rsid w:val="000A44BD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b">
    <w:name w:val="Заголовок Знак"/>
    <w:basedOn w:val="a0"/>
    <w:link w:val="aa"/>
    <w:rsid w:val="000A44BD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c">
    <w:name w:val="Subtitle"/>
    <w:basedOn w:val="a"/>
    <w:next w:val="a"/>
    <w:link w:val="ad"/>
    <w:qFormat/>
    <w:rsid w:val="000A44B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rsid w:val="000A44BD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character" w:styleId="ae">
    <w:name w:val="Strong"/>
    <w:uiPriority w:val="22"/>
    <w:qFormat/>
    <w:rsid w:val="000A44BD"/>
    <w:rPr>
      <w:b/>
      <w:color w:val="943634"/>
      <w:spacing w:val="5"/>
    </w:rPr>
  </w:style>
  <w:style w:type="character" w:styleId="af">
    <w:name w:val="Emphasis"/>
    <w:qFormat/>
    <w:rsid w:val="000A44BD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0A44BD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11"/>
    <w:locked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A44B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0A44BD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"/>
    <w:locked/>
    <w:rsid w:val="000A44B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0A44BD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locked/>
    <w:rsid w:val="000A44BD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4">
    <w:name w:val="Слабое выделение1"/>
    <w:rsid w:val="000A44BD"/>
    <w:rPr>
      <w:i/>
    </w:rPr>
  </w:style>
  <w:style w:type="character" w:customStyle="1" w:styleId="15">
    <w:name w:val="Сильное выделение1"/>
    <w:rsid w:val="000A44BD"/>
    <w:rPr>
      <w:i/>
      <w:caps/>
      <w:spacing w:val="10"/>
      <w:sz w:val="20"/>
    </w:rPr>
  </w:style>
  <w:style w:type="character" w:customStyle="1" w:styleId="16">
    <w:name w:val="Слабая ссылка1"/>
    <w:rsid w:val="000A44BD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0A44BD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0A44BD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0A44BD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</w:rPr>
  </w:style>
  <w:style w:type="paragraph" w:styleId="1a">
    <w:name w:val="toc 1"/>
    <w:basedOn w:val="a"/>
    <w:next w:val="a"/>
    <w:autoRedefine/>
    <w:uiPriority w:val="39"/>
    <w:rsid w:val="000A44BD"/>
    <w:pPr>
      <w:spacing w:after="100" w:line="252" w:lineRule="auto"/>
    </w:pPr>
    <w:rPr>
      <w:rFonts w:ascii="Cambria" w:hAnsi="Cambria"/>
      <w:sz w:val="22"/>
      <w:szCs w:val="22"/>
      <w:lang w:val="en-US" w:eastAsia="en-US"/>
    </w:rPr>
  </w:style>
  <w:style w:type="paragraph" w:styleId="af0">
    <w:name w:val="Balloon Text"/>
    <w:basedOn w:val="a"/>
    <w:link w:val="af1"/>
    <w:semiHidden/>
    <w:rsid w:val="000A44B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A44BD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toc 3"/>
    <w:basedOn w:val="a"/>
    <w:next w:val="a"/>
    <w:autoRedefine/>
    <w:rsid w:val="000A44BD"/>
    <w:pPr>
      <w:spacing w:after="100" w:line="252" w:lineRule="auto"/>
      <w:ind w:left="440"/>
    </w:pPr>
    <w:rPr>
      <w:rFonts w:ascii="Cambria" w:hAnsi="Cambria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rsid w:val="000A44B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semiHidden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3">
    <w:name w:val="Верхний колонтитул Знак"/>
    <w:basedOn w:val="a0"/>
    <w:link w:val="af2"/>
    <w:semiHidden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rsid w:val="000A44BD"/>
    <w:pPr>
      <w:spacing w:after="200" w:line="252" w:lineRule="auto"/>
      <w:ind w:left="880" w:hanging="220"/>
    </w:pPr>
    <w:rPr>
      <w:rFonts w:ascii="Cambria" w:hAnsi="Cambria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0A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">
    <w:name w:val="kr_обычный"/>
    <w:basedOn w:val="a"/>
    <w:qFormat/>
    <w:rsid w:val="000A44BD"/>
    <w:pPr>
      <w:spacing w:after="120"/>
      <w:ind w:firstLine="709"/>
      <w:jc w:val="both"/>
    </w:pPr>
    <w:rPr>
      <w:sz w:val="28"/>
      <w:lang w:eastAsia="en-US" w:bidi="en-US"/>
    </w:rPr>
  </w:style>
  <w:style w:type="character" w:styleId="af7">
    <w:name w:val="annotation reference"/>
    <w:rsid w:val="000A44BD"/>
    <w:rPr>
      <w:sz w:val="16"/>
      <w:szCs w:val="16"/>
    </w:rPr>
  </w:style>
  <w:style w:type="paragraph" w:styleId="af8">
    <w:name w:val="annotation text"/>
    <w:basedOn w:val="a"/>
    <w:link w:val="af9"/>
    <w:rsid w:val="000A44BD"/>
    <w:pPr>
      <w:spacing w:after="200" w:line="252" w:lineRule="auto"/>
    </w:pPr>
    <w:rPr>
      <w:rFonts w:ascii="Cambria" w:hAnsi="Cambria"/>
      <w:sz w:val="20"/>
      <w:szCs w:val="20"/>
      <w:lang w:val="en-US" w:eastAsia="en-US"/>
    </w:rPr>
  </w:style>
  <w:style w:type="character" w:customStyle="1" w:styleId="af9">
    <w:name w:val="Текст примечания Знак"/>
    <w:basedOn w:val="a0"/>
    <w:link w:val="af8"/>
    <w:rsid w:val="000A44BD"/>
    <w:rPr>
      <w:rFonts w:ascii="Cambria" w:eastAsia="Times New Roman" w:hAnsi="Cambria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rsid w:val="000A44BD"/>
    <w:rPr>
      <w:b/>
      <w:bCs/>
    </w:rPr>
  </w:style>
  <w:style w:type="character" w:customStyle="1" w:styleId="afb">
    <w:name w:val="Тема примечания Знак"/>
    <w:basedOn w:val="af9"/>
    <w:link w:val="afa"/>
    <w:rsid w:val="000A44BD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afc">
    <w:name w:val="line number"/>
    <w:rsid w:val="000A44BD"/>
  </w:style>
  <w:style w:type="paragraph" w:customStyle="1" w:styleId="afd">
    <w:name w:val="Штамп"/>
    <w:basedOn w:val="a"/>
    <w:rsid w:val="000A44BD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Default">
    <w:name w:val="Default"/>
    <w:rsid w:val="000A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aninp2red">
    <w:name w:val="span_inp2_red"/>
    <w:basedOn w:val="a0"/>
    <w:rsid w:val="000A44BD"/>
  </w:style>
  <w:style w:type="character" w:customStyle="1" w:styleId="a5">
    <w:name w:val="Без интервала Знак"/>
    <w:basedOn w:val="a0"/>
    <w:link w:val="a4"/>
    <w:uiPriority w:val="1"/>
    <w:locked/>
    <w:rsid w:val="000A44BD"/>
  </w:style>
  <w:style w:type="paragraph" w:styleId="afe">
    <w:name w:val="Normal (Web)"/>
    <w:basedOn w:val="a"/>
    <w:uiPriority w:val="99"/>
    <w:unhideWhenUsed/>
    <w:rsid w:val="000A44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4BD"/>
  </w:style>
  <w:style w:type="character" w:styleId="aff">
    <w:name w:val="FollowedHyperlink"/>
    <w:basedOn w:val="a0"/>
    <w:uiPriority w:val="99"/>
    <w:semiHidden/>
    <w:unhideWhenUsed/>
    <w:rsid w:val="000A44BD"/>
    <w:rPr>
      <w:color w:val="800080"/>
      <w:u w:val="single"/>
    </w:rPr>
  </w:style>
  <w:style w:type="character" w:customStyle="1" w:styleId="aff0">
    <w:name w:val="Цветовое выделение"/>
    <w:uiPriority w:val="99"/>
    <w:rsid w:val="00CE0FA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CE0FA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Таблицы (моноширинный)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3">
    <w:name w:val="Гипертекстовая ссылка"/>
    <w:basedOn w:val="aff0"/>
    <w:uiPriority w:val="99"/>
    <w:rsid w:val="00CE0FA8"/>
    <w:rPr>
      <w:rFonts w:cs="Times New Roman"/>
      <w:b w:val="0"/>
      <w:color w:val="106BBE"/>
    </w:rPr>
  </w:style>
  <w:style w:type="paragraph" w:customStyle="1" w:styleId="aff4">
    <w:name w:val="Прижатый влево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5">
    <w:name w:val="Шапка (герб)"/>
    <w:basedOn w:val="a"/>
    <w:rsid w:val="0098701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admin/laws.aspx?id=0" TargetMode="External"/><Relationship Id="rId5" Type="http://schemas.openxmlformats.org/officeDocument/2006/relationships/hyperlink" Target="mailto:bdomckultu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9641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50</cp:revision>
  <cp:lastPrinted>2023-12-08T06:00:00Z</cp:lastPrinted>
  <dcterms:created xsi:type="dcterms:W3CDTF">2020-01-14T05:36:00Z</dcterms:created>
  <dcterms:modified xsi:type="dcterms:W3CDTF">2023-12-31T04:03:00Z</dcterms:modified>
</cp:coreProperties>
</file>